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E88EA" w14:textId="1A5D2E43" w:rsidR="00DB53EA" w:rsidRPr="00E5169D" w:rsidRDefault="00DB53EA" w:rsidP="00D45E18">
      <w:pPr>
        <w:spacing w:after="120"/>
        <w:rPr>
          <w:b/>
          <w:i/>
          <w:iCs/>
          <w:sz w:val="24"/>
          <w:szCs w:val="24"/>
        </w:rPr>
      </w:pPr>
      <w:r w:rsidRPr="00E5169D">
        <w:rPr>
          <w:b/>
          <w:i/>
          <w:iCs/>
          <w:sz w:val="24"/>
          <w:szCs w:val="24"/>
        </w:rPr>
        <w:t>3.2.</w:t>
      </w:r>
      <w:r w:rsidR="00E5169D">
        <w:rPr>
          <w:b/>
          <w:i/>
          <w:iCs/>
          <w:sz w:val="24"/>
          <w:szCs w:val="24"/>
        </w:rPr>
        <w:t>2</w:t>
      </w:r>
      <w:r w:rsidRPr="00E5169D">
        <w:rPr>
          <w:b/>
          <w:i/>
          <w:iCs/>
          <w:sz w:val="24"/>
          <w:szCs w:val="24"/>
        </w:rPr>
        <w:t xml:space="preserve"> Анализ состояния выработки запасов нефти из пластов и участков</w:t>
      </w:r>
    </w:p>
    <w:p w14:paraId="57C123FD" w14:textId="2C7612D3" w:rsidR="00C1314E" w:rsidRPr="00C21B7F" w:rsidRDefault="00196598" w:rsidP="00C1314E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Theme="minorHAnsi"/>
          <w:sz w:val="24"/>
          <w:szCs w:val="24"/>
          <w:lang w:eastAsia="en-US"/>
        </w:rPr>
      </w:pPr>
      <w:bookmarkStart w:id="0" w:name="_Hlk178754035"/>
      <w:r w:rsidRPr="00196598">
        <w:rPr>
          <w:rFonts w:eastAsia="Calibri"/>
          <w:sz w:val="24"/>
          <w:szCs w:val="24"/>
          <w:lang w:val="kk-KZ"/>
        </w:rPr>
        <w:t>В рамках Пересчета запасов...2024г п</w:t>
      </w:r>
      <w:r w:rsidR="00AF1E70" w:rsidRPr="00F76AE7">
        <w:rPr>
          <w:rFonts w:eastAsia="Calibri"/>
          <w:sz w:val="24"/>
          <w:szCs w:val="24"/>
        </w:rPr>
        <w:t xml:space="preserve">о результатам испытания ранее пробуренных скважин №№4, 11, 16, 35, 48 был опробован </w:t>
      </w:r>
      <w:r w:rsidR="00AF1E70" w:rsidRPr="00F76AE7">
        <w:rPr>
          <w:rFonts w:eastAsia="Calibri"/>
          <w:sz w:val="24"/>
          <w:szCs w:val="24"/>
          <w:lang w:val="en-US"/>
        </w:rPr>
        <w:t>II</w:t>
      </w:r>
      <w:r w:rsidR="00AF1E70" w:rsidRPr="00F76AE7">
        <w:rPr>
          <w:rFonts w:eastAsia="Calibri"/>
          <w:sz w:val="24"/>
          <w:szCs w:val="24"/>
        </w:rPr>
        <w:t xml:space="preserve"> </w:t>
      </w:r>
      <w:r w:rsidR="00AF1E70" w:rsidRPr="00F76AE7">
        <w:rPr>
          <w:rFonts w:eastAsia="Calibri"/>
          <w:sz w:val="24"/>
          <w:szCs w:val="24"/>
          <w:lang w:val="kk-KZ"/>
        </w:rPr>
        <w:t xml:space="preserve">неокомский </w:t>
      </w:r>
      <w:r w:rsidR="00AF1E70" w:rsidRPr="00F76AE7">
        <w:rPr>
          <w:rFonts w:eastAsia="Calibri"/>
          <w:sz w:val="24"/>
          <w:szCs w:val="24"/>
        </w:rPr>
        <w:t>горизонт</w:t>
      </w:r>
      <w:r w:rsidR="00AF1E70" w:rsidRPr="00F76AE7">
        <w:rPr>
          <w:rFonts w:eastAsia="Calibri"/>
          <w:sz w:val="24"/>
          <w:szCs w:val="24"/>
          <w:lang w:val="kk-KZ"/>
        </w:rPr>
        <w:t xml:space="preserve"> </w:t>
      </w:r>
      <w:r w:rsidR="00AF1E70" w:rsidRPr="00F76AE7">
        <w:rPr>
          <w:rFonts w:eastAsia="Calibri"/>
          <w:sz w:val="24"/>
          <w:szCs w:val="24"/>
        </w:rPr>
        <w:t>1 пласта, который ранее имел запасы категории С</w:t>
      </w:r>
      <w:r w:rsidR="00AF1E70" w:rsidRPr="00F76AE7">
        <w:rPr>
          <w:rFonts w:eastAsia="Calibri"/>
          <w:sz w:val="24"/>
          <w:szCs w:val="24"/>
          <w:vertAlign w:val="subscript"/>
        </w:rPr>
        <w:t>2</w:t>
      </w:r>
      <w:r w:rsidR="00AF1E70" w:rsidRPr="00196598">
        <w:rPr>
          <w:rFonts w:eastAsia="Calibri"/>
          <w:sz w:val="24"/>
          <w:szCs w:val="24"/>
        </w:rPr>
        <w:t xml:space="preserve">, </w:t>
      </w:r>
      <w:r w:rsidR="00AF1E70" w:rsidRPr="00F76AE7">
        <w:rPr>
          <w:rFonts w:eastAsia="Calibri"/>
          <w:sz w:val="24"/>
          <w:szCs w:val="24"/>
        </w:rPr>
        <w:t xml:space="preserve">запасы </w:t>
      </w:r>
      <w:r w:rsidR="00AF1E70" w:rsidRPr="00196598">
        <w:rPr>
          <w:rFonts w:eastAsia="Calibri"/>
          <w:sz w:val="24"/>
          <w:szCs w:val="24"/>
        </w:rPr>
        <w:t>данного</w:t>
      </w:r>
      <w:r w:rsidR="00AF1E70" w:rsidRPr="00F76AE7">
        <w:rPr>
          <w:rFonts w:eastAsia="Calibri"/>
          <w:sz w:val="24"/>
          <w:szCs w:val="24"/>
        </w:rPr>
        <w:t xml:space="preserve"> горизонта были переведены на промышленную категорию С</w:t>
      </w:r>
      <w:r w:rsidR="00AF1E70" w:rsidRPr="00F76AE7">
        <w:rPr>
          <w:rFonts w:eastAsia="Calibri"/>
          <w:sz w:val="24"/>
          <w:szCs w:val="24"/>
          <w:vertAlign w:val="subscript"/>
        </w:rPr>
        <w:t>1</w:t>
      </w:r>
      <w:r w:rsidRPr="00196598">
        <w:rPr>
          <w:rFonts w:eastAsia="Calibri"/>
          <w:sz w:val="24"/>
          <w:szCs w:val="24"/>
        </w:rPr>
        <w:t xml:space="preserve">, которые </w:t>
      </w:r>
      <w:r w:rsidR="00D40AEF" w:rsidRPr="00196598">
        <w:rPr>
          <w:rFonts w:eastAsia="Calibri"/>
          <w:sz w:val="24"/>
          <w:szCs w:val="24"/>
        </w:rPr>
        <w:t xml:space="preserve">составили: геологические - 352 </w:t>
      </w:r>
      <w:proofErr w:type="spellStart"/>
      <w:r w:rsidR="00D40AEF" w:rsidRPr="00196598">
        <w:rPr>
          <w:rFonts w:eastAsia="Calibri"/>
          <w:sz w:val="24"/>
          <w:szCs w:val="24"/>
        </w:rPr>
        <w:t>тыс.т</w:t>
      </w:r>
      <w:proofErr w:type="spellEnd"/>
      <w:r w:rsidR="00AF1E70" w:rsidRPr="00F76AE7">
        <w:rPr>
          <w:rFonts w:eastAsia="Calibri"/>
          <w:sz w:val="24"/>
          <w:szCs w:val="24"/>
        </w:rPr>
        <w:t>.</w:t>
      </w:r>
      <w:r w:rsidR="00D40AEF" w:rsidRPr="00196598">
        <w:rPr>
          <w:rFonts w:eastAsia="Calibri"/>
          <w:sz w:val="24"/>
          <w:szCs w:val="24"/>
        </w:rPr>
        <w:t xml:space="preserve">, извлекаемые - </w:t>
      </w:r>
      <w:r w:rsidR="00F81686">
        <w:rPr>
          <w:rFonts w:eastAsia="Calibri"/>
          <w:sz w:val="24"/>
          <w:szCs w:val="24"/>
        </w:rPr>
        <w:t>55</w:t>
      </w:r>
      <w:r w:rsidR="00D40AEF" w:rsidRPr="00196598">
        <w:rPr>
          <w:rFonts w:eastAsia="Calibri"/>
          <w:sz w:val="24"/>
          <w:szCs w:val="24"/>
        </w:rPr>
        <w:t xml:space="preserve"> </w:t>
      </w:r>
      <w:proofErr w:type="spellStart"/>
      <w:r w:rsidR="00D40AEF" w:rsidRPr="00196598">
        <w:rPr>
          <w:rFonts w:eastAsia="Calibri"/>
          <w:sz w:val="24"/>
          <w:szCs w:val="24"/>
        </w:rPr>
        <w:t>тыс.т</w:t>
      </w:r>
      <w:proofErr w:type="spellEnd"/>
      <w:r w:rsidR="00D40AEF" w:rsidRPr="00196598">
        <w:rPr>
          <w:rFonts w:eastAsia="Calibri"/>
          <w:sz w:val="24"/>
          <w:szCs w:val="24"/>
        </w:rPr>
        <w:t>.</w:t>
      </w:r>
      <w:r w:rsidR="00C1314E" w:rsidRPr="00C1314E">
        <w:rPr>
          <w:rFonts w:eastAsia="Calibri"/>
          <w:sz w:val="24"/>
          <w:szCs w:val="24"/>
        </w:rPr>
        <w:t xml:space="preserve"> </w:t>
      </w:r>
      <w:r w:rsidR="00C1314E" w:rsidRPr="00C21B7F">
        <w:rPr>
          <w:rFonts w:eastAsiaTheme="minorHAnsi"/>
          <w:sz w:val="24"/>
          <w:szCs w:val="24"/>
          <w:lang w:eastAsia="en-US"/>
        </w:rPr>
        <w:t xml:space="preserve">В </w:t>
      </w:r>
      <w:r w:rsidR="00C1314E">
        <w:rPr>
          <w:rFonts w:eastAsiaTheme="minorHAnsi"/>
          <w:sz w:val="24"/>
          <w:szCs w:val="24"/>
          <w:lang w:val="kk-KZ" w:eastAsia="en-US"/>
        </w:rPr>
        <w:t>настоящей работе</w:t>
      </w:r>
      <w:r w:rsidR="00C1314E" w:rsidRPr="00C21B7F">
        <w:rPr>
          <w:rFonts w:eastAsiaTheme="minorHAnsi"/>
          <w:sz w:val="24"/>
          <w:szCs w:val="24"/>
          <w:lang w:eastAsia="en-US"/>
        </w:rPr>
        <w:t xml:space="preserve"> рекомендуется </w:t>
      </w:r>
      <w:r w:rsidR="00C1314E" w:rsidRPr="00C21B7F">
        <w:rPr>
          <w:rFonts w:eastAsiaTheme="minorHAnsi"/>
          <w:sz w:val="24"/>
          <w:szCs w:val="24"/>
          <w:lang w:val="en-US" w:eastAsia="en-US"/>
        </w:rPr>
        <w:t>II</w:t>
      </w:r>
      <w:r w:rsidR="00C1314E" w:rsidRPr="00C21B7F">
        <w:rPr>
          <w:rFonts w:eastAsiaTheme="minorHAnsi"/>
          <w:sz w:val="24"/>
          <w:szCs w:val="24"/>
          <w:lang w:eastAsia="en-US"/>
        </w:rPr>
        <w:t xml:space="preserve"> </w:t>
      </w:r>
      <w:r w:rsidR="00C1314E" w:rsidRPr="00C21B7F">
        <w:rPr>
          <w:rFonts w:eastAsiaTheme="minorHAnsi"/>
          <w:sz w:val="24"/>
          <w:szCs w:val="24"/>
          <w:lang w:val="kk-KZ" w:eastAsia="en-US"/>
        </w:rPr>
        <w:t xml:space="preserve">неокомский </w:t>
      </w:r>
      <w:r w:rsidR="00C1314E" w:rsidRPr="00C21B7F">
        <w:rPr>
          <w:rFonts w:eastAsiaTheme="minorHAnsi"/>
          <w:sz w:val="24"/>
          <w:szCs w:val="24"/>
          <w:lang w:eastAsia="en-US"/>
        </w:rPr>
        <w:t>горизонт</w:t>
      </w:r>
      <w:r w:rsidR="00C1314E" w:rsidRPr="00C21B7F">
        <w:rPr>
          <w:rFonts w:eastAsiaTheme="minorHAnsi"/>
          <w:sz w:val="24"/>
          <w:szCs w:val="24"/>
          <w:lang w:val="kk-KZ" w:eastAsia="en-US"/>
        </w:rPr>
        <w:t xml:space="preserve"> </w:t>
      </w:r>
      <w:r w:rsidR="00C1314E" w:rsidRPr="00C21B7F">
        <w:rPr>
          <w:rFonts w:eastAsiaTheme="minorHAnsi"/>
          <w:sz w:val="24"/>
          <w:szCs w:val="24"/>
          <w:lang w:eastAsia="en-US"/>
        </w:rPr>
        <w:t xml:space="preserve">1 пласта </w:t>
      </w:r>
      <w:r w:rsidR="00C1314E" w:rsidRPr="00C21B7F">
        <w:rPr>
          <w:rFonts w:eastAsiaTheme="minorHAnsi"/>
          <w:sz w:val="24"/>
          <w:szCs w:val="24"/>
          <w:lang w:val="kk-KZ" w:eastAsia="en-US"/>
        </w:rPr>
        <w:t>выделить как отдельный возвратный объект</w:t>
      </w:r>
      <w:r w:rsidR="00C1314E" w:rsidRPr="00C21B7F">
        <w:rPr>
          <w:rFonts w:eastAsiaTheme="minorHAnsi"/>
          <w:sz w:val="24"/>
          <w:szCs w:val="24"/>
          <w:lang w:eastAsia="en-US"/>
        </w:rPr>
        <w:t>, в связи с низкими значениями по запасам нефти.</w:t>
      </w:r>
    </w:p>
    <w:bookmarkEnd w:id="0"/>
    <w:p w14:paraId="10F12131" w14:textId="0409D099" w:rsidR="00112111" w:rsidRPr="00E5169D" w:rsidRDefault="00112111" w:rsidP="00112111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Calibri"/>
          <w:sz w:val="24"/>
          <w:szCs w:val="24"/>
        </w:rPr>
      </w:pPr>
      <w:r w:rsidRPr="00E5169D">
        <w:rPr>
          <w:rFonts w:eastAsia="Calibri"/>
          <w:sz w:val="24"/>
          <w:szCs w:val="24"/>
        </w:rPr>
        <w:t xml:space="preserve">В продуктивных горизонтах </w:t>
      </w:r>
      <w:r w:rsidRPr="00E5169D">
        <w:rPr>
          <w:rFonts w:eastAsia="Calibri"/>
          <w:b/>
          <w:sz w:val="24"/>
          <w:szCs w:val="24"/>
        </w:rPr>
        <w:t>I объекта</w:t>
      </w:r>
      <w:r w:rsidRPr="00E5169D">
        <w:rPr>
          <w:rFonts w:eastAsia="Calibri"/>
          <w:sz w:val="24"/>
          <w:szCs w:val="24"/>
        </w:rPr>
        <w:t xml:space="preserve"> сосредоточено </w:t>
      </w:r>
      <w:r w:rsidR="00901980" w:rsidRPr="00E5169D">
        <w:rPr>
          <w:rFonts w:eastAsia="Calibri"/>
          <w:sz w:val="24"/>
          <w:szCs w:val="24"/>
        </w:rPr>
        <w:t>7</w:t>
      </w:r>
      <w:r w:rsidR="002C5A5F">
        <w:rPr>
          <w:rFonts w:eastAsia="Calibri"/>
          <w:sz w:val="24"/>
          <w:szCs w:val="24"/>
        </w:rPr>
        <w:t>0</w:t>
      </w:r>
      <w:r w:rsidRPr="00E5169D">
        <w:rPr>
          <w:rFonts w:eastAsia="Calibri"/>
          <w:sz w:val="24"/>
          <w:szCs w:val="24"/>
        </w:rPr>
        <w:t xml:space="preserve">% геологических и </w:t>
      </w:r>
      <w:r w:rsidR="00901980" w:rsidRPr="00E5169D">
        <w:rPr>
          <w:rFonts w:eastAsia="Calibri"/>
          <w:sz w:val="24"/>
          <w:szCs w:val="24"/>
        </w:rPr>
        <w:t>74</w:t>
      </w:r>
      <w:r w:rsidRPr="00E5169D">
        <w:rPr>
          <w:rFonts w:eastAsia="Calibri"/>
          <w:sz w:val="24"/>
          <w:szCs w:val="24"/>
        </w:rPr>
        <w:t xml:space="preserve">% извлекаемых запасов нефти всего месторождения. На дату составления анализа выработки запасов накопленная добыча нефти по объекту составляет </w:t>
      </w:r>
      <w:r w:rsidR="00901980" w:rsidRPr="00E5169D">
        <w:rPr>
          <w:rFonts w:eastAsia="Calibri"/>
          <w:sz w:val="24"/>
          <w:szCs w:val="24"/>
        </w:rPr>
        <w:t>580,8</w:t>
      </w:r>
      <w:r w:rsidRPr="00E5169D">
        <w:rPr>
          <w:rFonts w:eastAsia="Calibri"/>
          <w:sz w:val="24"/>
          <w:szCs w:val="24"/>
        </w:rPr>
        <w:t xml:space="preserve"> </w:t>
      </w:r>
      <w:proofErr w:type="spellStart"/>
      <w:proofErr w:type="gramStart"/>
      <w:r w:rsidRPr="00E5169D">
        <w:rPr>
          <w:rFonts w:eastAsia="Calibri"/>
          <w:sz w:val="24"/>
          <w:szCs w:val="24"/>
        </w:rPr>
        <w:t>тыс.т</w:t>
      </w:r>
      <w:proofErr w:type="spellEnd"/>
      <w:proofErr w:type="gramEnd"/>
      <w:r w:rsidRPr="00E5169D">
        <w:rPr>
          <w:rFonts w:eastAsia="Calibri"/>
          <w:sz w:val="24"/>
          <w:szCs w:val="24"/>
        </w:rPr>
        <w:t xml:space="preserve">, отбор от НИЗ оценивается на уровне </w:t>
      </w:r>
      <w:r w:rsidR="00901980" w:rsidRPr="00E5169D">
        <w:rPr>
          <w:rFonts w:eastAsia="Calibri"/>
          <w:sz w:val="24"/>
          <w:szCs w:val="24"/>
        </w:rPr>
        <w:t>6</w:t>
      </w:r>
      <w:r w:rsidR="002C5A5F">
        <w:rPr>
          <w:rFonts w:eastAsia="Calibri"/>
          <w:sz w:val="24"/>
          <w:szCs w:val="24"/>
        </w:rPr>
        <w:t>5,8</w:t>
      </w:r>
      <w:r w:rsidRPr="00E5169D">
        <w:rPr>
          <w:rFonts w:eastAsia="Calibri"/>
          <w:sz w:val="24"/>
          <w:szCs w:val="24"/>
        </w:rPr>
        <w:t xml:space="preserve">%, при этом обводненность добываемой продукции находится на уровне </w:t>
      </w:r>
      <w:r w:rsidR="00901980" w:rsidRPr="00E5169D">
        <w:rPr>
          <w:rFonts w:eastAsia="Calibri"/>
          <w:sz w:val="24"/>
          <w:szCs w:val="24"/>
        </w:rPr>
        <w:t>84,5</w:t>
      </w:r>
      <w:r w:rsidRPr="00E5169D">
        <w:rPr>
          <w:rFonts w:eastAsia="Calibri"/>
          <w:sz w:val="24"/>
          <w:szCs w:val="24"/>
        </w:rPr>
        <w:t xml:space="preserve">%, дебит по нефти </w:t>
      </w:r>
      <w:r w:rsidR="00901980" w:rsidRPr="00E5169D">
        <w:rPr>
          <w:rFonts w:eastAsia="Calibri"/>
          <w:sz w:val="24"/>
          <w:szCs w:val="24"/>
        </w:rPr>
        <w:t>3,5</w:t>
      </w:r>
      <w:r w:rsidRPr="00E5169D">
        <w:rPr>
          <w:rFonts w:eastAsia="Calibri"/>
          <w:sz w:val="24"/>
          <w:szCs w:val="24"/>
        </w:rPr>
        <w:t xml:space="preserve"> т/</w:t>
      </w:r>
      <w:proofErr w:type="spellStart"/>
      <w:r w:rsidRPr="00E5169D">
        <w:rPr>
          <w:rFonts w:eastAsia="Calibri"/>
          <w:sz w:val="24"/>
          <w:szCs w:val="24"/>
        </w:rPr>
        <w:t>сут</w:t>
      </w:r>
      <w:proofErr w:type="spellEnd"/>
      <w:r w:rsidRPr="00E5169D">
        <w:rPr>
          <w:rFonts w:eastAsia="Calibri"/>
          <w:sz w:val="24"/>
          <w:szCs w:val="24"/>
        </w:rPr>
        <w:t>. Значение текущего КИН составляет 0,</w:t>
      </w:r>
      <w:r w:rsidR="00901980" w:rsidRPr="00E5169D">
        <w:rPr>
          <w:rFonts w:eastAsia="Calibri"/>
          <w:sz w:val="24"/>
          <w:szCs w:val="24"/>
        </w:rPr>
        <w:t>21</w:t>
      </w:r>
      <w:r w:rsidR="002C5A5F">
        <w:rPr>
          <w:rFonts w:eastAsia="Calibri"/>
          <w:sz w:val="24"/>
          <w:szCs w:val="24"/>
        </w:rPr>
        <w:t>6</w:t>
      </w:r>
      <w:r w:rsidRPr="00E5169D">
        <w:rPr>
          <w:rFonts w:eastAsia="Calibri"/>
          <w:sz w:val="24"/>
          <w:szCs w:val="24"/>
        </w:rPr>
        <w:t xml:space="preserve"> доли ед., при утвержденном значении 0,</w:t>
      </w:r>
      <w:r w:rsidR="00901980" w:rsidRPr="00E5169D">
        <w:rPr>
          <w:rFonts w:eastAsia="Calibri"/>
          <w:sz w:val="24"/>
          <w:szCs w:val="24"/>
        </w:rPr>
        <w:t>32</w:t>
      </w:r>
      <w:r w:rsidR="002C5A5F">
        <w:rPr>
          <w:rFonts w:eastAsia="Calibri"/>
          <w:sz w:val="24"/>
          <w:szCs w:val="24"/>
        </w:rPr>
        <w:t>9</w:t>
      </w:r>
      <w:r w:rsidRPr="00E5169D">
        <w:rPr>
          <w:rFonts w:eastAsia="Calibri"/>
          <w:sz w:val="24"/>
          <w:szCs w:val="24"/>
        </w:rPr>
        <w:t xml:space="preserve"> доли ед., остаточные извлекаемые запасы нефти </w:t>
      </w:r>
      <w:r w:rsidR="00901980" w:rsidRPr="00E5169D">
        <w:rPr>
          <w:rFonts w:eastAsia="Calibri"/>
          <w:sz w:val="24"/>
          <w:szCs w:val="24"/>
        </w:rPr>
        <w:t>на уровне</w:t>
      </w:r>
      <w:r w:rsidRPr="00E5169D">
        <w:rPr>
          <w:rFonts w:eastAsia="Calibri"/>
          <w:sz w:val="24"/>
          <w:szCs w:val="24"/>
        </w:rPr>
        <w:t xml:space="preserve"> </w:t>
      </w:r>
      <w:r w:rsidR="00901980" w:rsidRPr="00E5169D">
        <w:rPr>
          <w:rFonts w:eastAsia="Calibri"/>
          <w:sz w:val="24"/>
          <w:szCs w:val="24"/>
        </w:rPr>
        <w:t>319</w:t>
      </w:r>
      <w:r w:rsidRPr="00E5169D">
        <w:rPr>
          <w:rFonts w:eastAsia="Calibri"/>
          <w:sz w:val="24"/>
          <w:szCs w:val="24"/>
        </w:rPr>
        <w:t xml:space="preserve"> </w:t>
      </w:r>
      <w:proofErr w:type="spellStart"/>
      <w:r w:rsidRPr="00E5169D">
        <w:rPr>
          <w:rFonts w:eastAsia="Calibri"/>
          <w:sz w:val="24"/>
          <w:szCs w:val="24"/>
        </w:rPr>
        <w:t>тыс.т</w:t>
      </w:r>
      <w:proofErr w:type="spellEnd"/>
      <w:r w:rsidRPr="00E5169D">
        <w:rPr>
          <w:rFonts w:eastAsia="Calibri"/>
          <w:sz w:val="24"/>
          <w:szCs w:val="24"/>
        </w:rPr>
        <w:t>.</w:t>
      </w:r>
    </w:p>
    <w:p w14:paraId="5A487947" w14:textId="46110AE5" w:rsidR="00112111" w:rsidRPr="00E5169D" w:rsidRDefault="00112111" w:rsidP="00112111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Calibri"/>
          <w:sz w:val="24"/>
          <w:szCs w:val="24"/>
        </w:rPr>
      </w:pPr>
      <w:r w:rsidRPr="00E5169D">
        <w:rPr>
          <w:rFonts w:eastAsia="Calibri"/>
          <w:sz w:val="24"/>
          <w:szCs w:val="24"/>
        </w:rPr>
        <w:t>По состоянию на 0</w:t>
      </w:r>
      <w:r w:rsidR="002C5A5F">
        <w:rPr>
          <w:rFonts w:eastAsia="Calibri"/>
          <w:sz w:val="24"/>
          <w:szCs w:val="24"/>
        </w:rPr>
        <w:t>1</w:t>
      </w:r>
      <w:r w:rsidRPr="00E5169D">
        <w:rPr>
          <w:rFonts w:eastAsia="Calibri"/>
          <w:sz w:val="24"/>
          <w:szCs w:val="24"/>
        </w:rPr>
        <w:t>.01.202</w:t>
      </w:r>
      <w:r w:rsidR="00901980" w:rsidRPr="00E5169D">
        <w:rPr>
          <w:rFonts w:eastAsia="Calibri"/>
          <w:sz w:val="24"/>
          <w:szCs w:val="24"/>
        </w:rPr>
        <w:t>4</w:t>
      </w:r>
      <w:r w:rsidRPr="00E5169D">
        <w:rPr>
          <w:rFonts w:eastAsia="Calibri"/>
          <w:sz w:val="24"/>
          <w:szCs w:val="24"/>
        </w:rPr>
        <w:t>г</w:t>
      </w:r>
      <w:r w:rsidR="000E54E7" w:rsidRPr="00E5169D">
        <w:rPr>
          <w:rFonts w:eastAsia="Calibri"/>
          <w:sz w:val="24"/>
          <w:szCs w:val="24"/>
        </w:rPr>
        <w:t xml:space="preserve"> на</w:t>
      </w:r>
      <w:r w:rsidRPr="00E5169D">
        <w:rPr>
          <w:rFonts w:eastAsia="Calibri"/>
          <w:sz w:val="24"/>
          <w:szCs w:val="24"/>
        </w:rPr>
        <w:t xml:space="preserve"> </w:t>
      </w:r>
      <w:r w:rsidR="000E54E7" w:rsidRPr="00E5169D">
        <w:rPr>
          <w:rFonts w:eastAsia="Calibri"/>
          <w:b/>
          <w:sz w:val="24"/>
          <w:szCs w:val="24"/>
        </w:rPr>
        <w:t xml:space="preserve">II объекте </w:t>
      </w:r>
      <w:r w:rsidRPr="00E5169D">
        <w:rPr>
          <w:rFonts w:eastAsia="Calibri"/>
          <w:sz w:val="24"/>
          <w:szCs w:val="24"/>
        </w:rPr>
        <w:t xml:space="preserve">накопленная добыча нефти составила </w:t>
      </w:r>
      <w:r w:rsidR="00901980" w:rsidRPr="00E5169D">
        <w:rPr>
          <w:rFonts w:eastAsia="Calibri"/>
          <w:sz w:val="24"/>
          <w:szCs w:val="24"/>
        </w:rPr>
        <w:t>156</w:t>
      </w:r>
      <w:r w:rsidRPr="00E5169D">
        <w:rPr>
          <w:rFonts w:eastAsia="Calibri"/>
          <w:sz w:val="24"/>
          <w:szCs w:val="24"/>
        </w:rPr>
        <w:t xml:space="preserve">,6 </w:t>
      </w:r>
      <w:proofErr w:type="spellStart"/>
      <w:proofErr w:type="gramStart"/>
      <w:r w:rsidRPr="00E5169D">
        <w:rPr>
          <w:rFonts w:eastAsia="Calibri"/>
          <w:sz w:val="24"/>
          <w:szCs w:val="24"/>
        </w:rPr>
        <w:t>тыс.т</w:t>
      </w:r>
      <w:proofErr w:type="spellEnd"/>
      <w:proofErr w:type="gramEnd"/>
      <w:r w:rsidRPr="00E5169D">
        <w:rPr>
          <w:rFonts w:eastAsia="Calibri"/>
          <w:sz w:val="24"/>
          <w:szCs w:val="24"/>
        </w:rPr>
        <w:t xml:space="preserve">, что составляет </w:t>
      </w:r>
      <w:r w:rsidR="0028748C" w:rsidRPr="00E5169D">
        <w:rPr>
          <w:rFonts w:eastAsia="Calibri"/>
          <w:sz w:val="24"/>
          <w:szCs w:val="24"/>
        </w:rPr>
        <w:t>21</w:t>
      </w:r>
      <w:r w:rsidRPr="00E5169D">
        <w:rPr>
          <w:rFonts w:eastAsia="Calibri"/>
          <w:sz w:val="24"/>
          <w:szCs w:val="24"/>
        </w:rPr>
        <w:t xml:space="preserve">% от общей накопленной добычи нефти по месторождению в целом. Отбор от НИЗ оценивается на уровне </w:t>
      </w:r>
      <w:r w:rsidR="002C5A5F">
        <w:rPr>
          <w:rFonts w:eastAsia="Calibri"/>
          <w:sz w:val="24"/>
          <w:szCs w:val="24"/>
        </w:rPr>
        <w:t>65,3</w:t>
      </w:r>
      <w:r w:rsidRPr="00E5169D">
        <w:rPr>
          <w:rFonts w:eastAsia="Calibri"/>
          <w:sz w:val="24"/>
          <w:szCs w:val="24"/>
        </w:rPr>
        <w:t xml:space="preserve">%, обводненность добываемой продукции находится на уровне </w:t>
      </w:r>
      <w:r w:rsidR="0028748C" w:rsidRPr="00E5169D">
        <w:rPr>
          <w:rFonts w:eastAsia="Calibri"/>
          <w:sz w:val="24"/>
          <w:szCs w:val="24"/>
        </w:rPr>
        <w:t>84,6</w:t>
      </w:r>
      <w:r w:rsidRPr="00E5169D">
        <w:rPr>
          <w:rFonts w:eastAsia="Calibri"/>
          <w:sz w:val="24"/>
          <w:szCs w:val="24"/>
        </w:rPr>
        <w:t xml:space="preserve">%, дебит по нефти </w:t>
      </w:r>
      <w:r w:rsidR="0028748C" w:rsidRPr="00E5169D">
        <w:rPr>
          <w:rFonts w:eastAsia="Calibri"/>
          <w:sz w:val="24"/>
          <w:szCs w:val="24"/>
        </w:rPr>
        <w:t>3,8</w:t>
      </w:r>
      <w:r w:rsidRPr="00E5169D">
        <w:rPr>
          <w:rFonts w:eastAsia="Calibri"/>
          <w:sz w:val="24"/>
          <w:szCs w:val="24"/>
        </w:rPr>
        <w:t xml:space="preserve"> т/</w:t>
      </w:r>
      <w:proofErr w:type="spellStart"/>
      <w:r w:rsidRPr="00E5169D">
        <w:rPr>
          <w:rFonts w:eastAsia="Calibri"/>
          <w:sz w:val="24"/>
          <w:szCs w:val="24"/>
        </w:rPr>
        <w:t>сут</w:t>
      </w:r>
      <w:proofErr w:type="spellEnd"/>
      <w:r w:rsidRPr="00E5169D">
        <w:rPr>
          <w:rFonts w:eastAsia="Calibri"/>
          <w:sz w:val="24"/>
          <w:szCs w:val="24"/>
        </w:rPr>
        <w:t>. Значение текущего КИН составляет 0,</w:t>
      </w:r>
      <w:r w:rsidR="002C5A5F">
        <w:rPr>
          <w:rFonts w:eastAsia="Calibri"/>
          <w:sz w:val="24"/>
          <w:szCs w:val="24"/>
        </w:rPr>
        <w:t>212</w:t>
      </w:r>
      <w:r w:rsidRPr="00E5169D">
        <w:rPr>
          <w:rFonts w:eastAsia="Calibri"/>
          <w:sz w:val="24"/>
          <w:szCs w:val="24"/>
        </w:rPr>
        <w:t xml:space="preserve"> доли ед. </w:t>
      </w:r>
    </w:p>
    <w:p w14:paraId="29617CD3" w14:textId="0A8BEF9D" w:rsidR="00112111" w:rsidRPr="00E5169D" w:rsidRDefault="0029485A" w:rsidP="0029485A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Calibri"/>
          <w:sz w:val="24"/>
          <w:szCs w:val="24"/>
        </w:rPr>
      </w:pPr>
      <w:r w:rsidRPr="00E5169D">
        <w:rPr>
          <w:rFonts w:eastAsia="Calibri"/>
          <w:sz w:val="24"/>
          <w:szCs w:val="24"/>
        </w:rPr>
        <w:t>Сопоставление утвержденных и достигнутых на 0</w:t>
      </w:r>
      <w:r w:rsidR="009D2F70">
        <w:rPr>
          <w:rFonts w:eastAsia="Calibri"/>
          <w:sz w:val="24"/>
          <w:szCs w:val="24"/>
        </w:rPr>
        <w:t>1</w:t>
      </w:r>
      <w:r w:rsidRPr="00E5169D">
        <w:rPr>
          <w:rFonts w:eastAsia="Calibri"/>
          <w:sz w:val="24"/>
          <w:szCs w:val="24"/>
        </w:rPr>
        <w:t>.01.2024г значений КИН представлено на рисунке 3.2.1</w:t>
      </w:r>
      <w:r w:rsidR="003479BF">
        <w:rPr>
          <w:rFonts w:eastAsia="Calibri"/>
          <w:sz w:val="24"/>
          <w:szCs w:val="24"/>
        </w:rPr>
        <w:t>2</w:t>
      </w:r>
      <w:r w:rsidRPr="00E5169D">
        <w:rPr>
          <w:rFonts w:eastAsia="Calibri"/>
          <w:sz w:val="24"/>
          <w:szCs w:val="24"/>
        </w:rPr>
        <w:t xml:space="preserve">. </w:t>
      </w:r>
      <w:r w:rsidR="00112111" w:rsidRPr="00E5169D">
        <w:rPr>
          <w:sz w:val="24"/>
          <w:szCs w:val="24"/>
        </w:rPr>
        <w:t>На рисунке 3.2.</w:t>
      </w:r>
      <w:r w:rsidRPr="00E5169D">
        <w:rPr>
          <w:sz w:val="24"/>
          <w:szCs w:val="24"/>
        </w:rPr>
        <w:t>1</w:t>
      </w:r>
      <w:r w:rsidR="003479BF">
        <w:rPr>
          <w:sz w:val="24"/>
          <w:szCs w:val="24"/>
        </w:rPr>
        <w:t>3</w:t>
      </w:r>
      <w:r w:rsidR="00112111" w:rsidRPr="00E5169D">
        <w:rPr>
          <w:sz w:val="24"/>
          <w:szCs w:val="24"/>
        </w:rPr>
        <w:t xml:space="preserve"> представлено распределение начальных и остаточных запасов нефти между объектами. На долю </w:t>
      </w:r>
      <w:r w:rsidR="00112111" w:rsidRPr="00E5169D">
        <w:rPr>
          <w:sz w:val="24"/>
          <w:szCs w:val="24"/>
          <w:lang w:val="en-US"/>
        </w:rPr>
        <w:t>I</w:t>
      </w:r>
      <w:r w:rsidR="00112111" w:rsidRPr="00E5169D">
        <w:rPr>
          <w:sz w:val="24"/>
          <w:szCs w:val="24"/>
        </w:rPr>
        <w:t xml:space="preserve"> объекта </w:t>
      </w:r>
      <w:r w:rsidRPr="00E5169D">
        <w:rPr>
          <w:sz w:val="24"/>
          <w:szCs w:val="24"/>
        </w:rPr>
        <w:t>7</w:t>
      </w:r>
      <w:r w:rsidR="002C5A5F">
        <w:rPr>
          <w:sz w:val="24"/>
          <w:szCs w:val="24"/>
        </w:rPr>
        <w:t>0</w:t>
      </w:r>
      <w:r w:rsidR="00112111" w:rsidRPr="00E5169D">
        <w:rPr>
          <w:sz w:val="24"/>
          <w:szCs w:val="24"/>
        </w:rPr>
        <w:t>% начальных извлекаемых запасов нефти, что вполне соответствует характеристике данного объекта как основного эксплуатационного.</w:t>
      </w:r>
      <w:r w:rsidR="00112111" w:rsidRPr="00E5169D">
        <w:rPr>
          <w:rFonts w:eastAsia="Calibri"/>
          <w:sz w:val="24"/>
          <w:szCs w:val="24"/>
          <w:highlight w:val="yellow"/>
        </w:rPr>
        <w:t xml:space="preserve"> </w:t>
      </w:r>
    </w:p>
    <w:p w14:paraId="558E28A4" w14:textId="52E8E175" w:rsidR="0029485A" w:rsidRDefault="00D56BCC" w:rsidP="00DC0922">
      <w:pPr>
        <w:widowControl/>
        <w:autoSpaceDE/>
        <w:autoSpaceDN/>
        <w:adjustRightInd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47061B8E" wp14:editId="480B427B">
            <wp:extent cx="5391150" cy="2726576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281" cy="27397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5EB93B" w14:textId="535F4046" w:rsidR="0029485A" w:rsidRPr="00730B73" w:rsidRDefault="0029485A" w:rsidP="0029485A">
      <w:pPr>
        <w:widowControl/>
        <w:autoSpaceDE/>
        <w:autoSpaceDN/>
        <w:adjustRightInd/>
        <w:spacing w:after="120"/>
        <w:jc w:val="center"/>
        <w:rPr>
          <w:b/>
        </w:rPr>
      </w:pPr>
      <w:r w:rsidRPr="00730B73">
        <w:rPr>
          <w:b/>
        </w:rPr>
        <w:t>Рис. 3.2.</w:t>
      </w:r>
      <w:r>
        <w:rPr>
          <w:b/>
        </w:rPr>
        <w:t>1</w:t>
      </w:r>
      <w:r w:rsidR="003479BF">
        <w:rPr>
          <w:b/>
        </w:rPr>
        <w:t>2</w:t>
      </w:r>
      <w:r w:rsidRPr="00730B73">
        <w:rPr>
          <w:b/>
        </w:rPr>
        <w:t xml:space="preserve"> - Сопоставление утвержденных и достигнутых на 01.01.202</w:t>
      </w:r>
      <w:r w:rsidR="00F65B2B">
        <w:rPr>
          <w:b/>
        </w:rPr>
        <w:t>4</w:t>
      </w:r>
      <w:r w:rsidRPr="00730B73">
        <w:rPr>
          <w:b/>
        </w:rPr>
        <w:t>г значений КИН по объектам</w:t>
      </w:r>
    </w:p>
    <w:p w14:paraId="1BFE70F0" w14:textId="37C7DCBE" w:rsidR="00112111" w:rsidRPr="00730B73" w:rsidRDefault="00BF19B0" w:rsidP="00112111">
      <w:pPr>
        <w:widowControl/>
        <w:autoSpaceDE/>
        <w:autoSpaceDN/>
        <w:adjustRightInd/>
        <w:jc w:val="center"/>
        <w:rPr>
          <w:rFonts w:eastAsia="Calibri"/>
          <w:sz w:val="24"/>
          <w:szCs w:val="28"/>
        </w:rPr>
      </w:pPr>
      <w:r>
        <w:rPr>
          <w:b/>
          <w:noProof/>
        </w:rPr>
        <w:lastRenderedPageBreak/>
        <w:drawing>
          <wp:inline distT="0" distB="0" distL="0" distR="0" wp14:anchorId="77B70B46" wp14:editId="32B1FD9A">
            <wp:extent cx="5940425" cy="3235325"/>
            <wp:effectExtent l="0" t="0" r="3175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3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3F6934" w14:textId="312B2710" w:rsidR="00112111" w:rsidRDefault="00112111" w:rsidP="00112111">
      <w:pPr>
        <w:jc w:val="center"/>
        <w:rPr>
          <w:b/>
        </w:rPr>
      </w:pPr>
      <w:r w:rsidRPr="00730B73">
        <w:rPr>
          <w:b/>
        </w:rPr>
        <w:t>Рис.3.2.</w:t>
      </w:r>
      <w:r>
        <w:rPr>
          <w:b/>
        </w:rPr>
        <w:t>1</w:t>
      </w:r>
      <w:r w:rsidR="003479BF">
        <w:rPr>
          <w:b/>
        </w:rPr>
        <w:t>3</w:t>
      </w:r>
      <w:r w:rsidRPr="00730B73">
        <w:rPr>
          <w:b/>
        </w:rPr>
        <w:t xml:space="preserve"> – Распределение начальных и остаточных запасов нефти по эксплуатационным объектам</w:t>
      </w:r>
    </w:p>
    <w:p w14:paraId="3500C8B9" w14:textId="77777777" w:rsidR="00112111" w:rsidRPr="00730B73" w:rsidRDefault="00112111" w:rsidP="00112111">
      <w:pPr>
        <w:jc w:val="center"/>
        <w:rPr>
          <w:b/>
        </w:rPr>
      </w:pPr>
    </w:p>
    <w:p w14:paraId="41EC2734" w14:textId="0BDFC72A" w:rsidR="00112111" w:rsidRPr="00730B73" w:rsidRDefault="00112111" w:rsidP="00112111">
      <w:pPr>
        <w:widowControl/>
        <w:autoSpaceDE/>
        <w:autoSpaceDN/>
        <w:adjustRightInd/>
        <w:spacing w:before="120" w:line="360" w:lineRule="auto"/>
        <w:ind w:firstLine="709"/>
        <w:jc w:val="both"/>
        <w:rPr>
          <w:rFonts w:eastAsia="Calibri"/>
          <w:sz w:val="24"/>
          <w:szCs w:val="28"/>
        </w:rPr>
      </w:pPr>
      <w:r w:rsidRPr="00730B73">
        <w:rPr>
          <w:sz w:val="24"/>
          <w:szCs w:val="24"/>
        </w:rPr>
        <w:t>В рамках анализа выработки запасов по объектам, проработавшим продолжительное время, с целью прогноза потенциальных извлекаемых запасов нефти, на которые можно рассчитывать при сохранении существующей системы разработки, построены характеристики вытеснения по определению вовлеченных в разработку запасов нефти. Определение потенциальных вовлеченных в разработку запасов именно при сохранении существующей системы разработки является важным аспектом по той причине, что на сегодня месторождение в пределах основного поля разбурено по достаточно плотной сетке скважин и в дальнейшем внесения значительных изменений в имеющуюся систему разработки не предусматривается.</w:t>
      </w:r>
      <w:r w:rsidRPr="00730B73">
        <w:rPr>
          <w:rFonts w:eastAsia="Calibri"/>
          <w:sz w:val="24"/>
          <w:szCs w:val="28"/>
        </w:rPr>
        <w:t xml:space="preserve"> </w:t>
      </w:r>
      <w:r w:rsidRPr="00730B73">
        <w:rPr>
          <w:sz w:val="24"/>
          <w:szCs w:val="24"/>
        </w:rPr>
        <w:t xml:space="preserve">Для определения вовлеченных в разработку извлекаемых запасов нефти по </w:t>
      </w:r>
      <w:r w:rsidR="00A81D72">
        <w:rPr>
          <w:sz w:val="24"/>
          <w:szCs w:val="24"/>
        </w:rPr>
        <w:t xml:space="preserve">основным </w:t>
      </w:r>
      <w:r w:rsidRPr="00730B73">
        <w:rPr>
          <w:sz w:val="24"/>
          <w:szCs w:val="24"/>
        </w:rPr>
        <w:t>объект</w:t>
      </w:r>
      <w:r w:rsidR="00A81D72">
        <w:rPr>
          <w:sz w:val="24"/>
          <w:szCs w:val="24"/>
        </w:rPr>
        <w:t>ам</w:t>
      </w:r>
      <w:r w:rsidRPr="00730B73">
        <w:rPr>
          <w:sz w:val="24"/>
          <w:szCs w:val="24"/>
        </w:rPr>
        <w:t>, при сформировавшейся на данный момент системе разработки и применяемой технологии добычи продукции</w:t>
      </w:r>
      <w:r w:rsidRPr="00730B73">
        <w:t xml:space="preserve"> </w:t>
      </w:r>
      <w:r w:rsidRPr="00730B73">
        <w:rPr>
          <w:sz w:val="24"/>
          <w:szCs w:val="24"/>
        </w:rPr>
        <w:t xml:space="preserve">а конкретно по основной его части (западное поле), построена зависимость удельного месячного отбора нефти на одну добывающую скважину от накопленных показателей к середине рассматриваемого периода, а также характеристики вытеснения по методам Назарова С.Н. и Сипачева Н.В., Максимова М.И., Сазонова Б.Ф., </w:t>
      </w:r>
      <w:proofErr w:type="spellStart"/>
      <w:r w:rsidRPr="00730B73">
        <w:rPr>
          <w:sz w:val="24"/>
          <w:szCs w:val="24"/>
        </w:rPr>
        <w:t>Камбарова</w:t>
      </w:r>
      <w:proofErr w:type="spellEnd"/>
      <w:r w:rsidRPr="00730B73">
        <w:rPr>
          <w:sz w:val="24"/>
          <w:szCs w:val="24"/>
        </w:rPr>
        <w:t xml:space="preserve"> Г.С. (рис 3.2.</w:t>
      </w:r>
      <w:r w:rsidR="00720AB8">
        <w:rPr>
          <w:sz w:val="24"/>
          <w:szCs w:val="24"/>
        </w:rPr>
        <w:t>1</w:t>
      </w:r>
      <w:r w:rsidR="003479BF">
        <w:rPr>
          <w:sz w:val="24"/>
          <w:szCs w:val="24"/>
        </w:rPr>
        <w:t>4</w:t>
      </w:r>
      <w:r w:rsidRPr="00730B73">
        <w:rPr>
          <w:sz w:val="24"/>
          <w:szCs w:val="24"/>
        </w:rPr>
        <w:t>-3.2.</w:t>
      </w:r>
      <w:r w:rsidR="00720AB8">
        <w:rPr>
          <w:sz w:val="24"/>
          <w:szCs w:val="24"/>
        </w:rPr>
        <w:t>1</w:t>
      </w:r>
      <w:r w:rsidR="003479BF">
        <w:rPr>
          <w:sz w:val="24"/>
          <w:szCs w:val="24"/>
        </w:rPr>
        <w:t>5</w:t>
      </w:r>
      <w:r w:rsidRPr="00730B73">
        <w:rPr>
          <w:sz w:val="24"/>
          <w:szCs w:val="24"/>
        </w:rPr>
        <w:t>).</w:t>
      </w:r>
    </w:p>
    <w:p w14:paraId="1BA8CF6F" w14:textId="754F899D" w:rsidR="00112111" w:rsidRPr="00730B73" w:rsidRDefault="00112111" w:rsidP="00112111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Calibri"/>
          <w:sz w:val="24"/>
          <w:szCs w:val="28"/>
        </w:rPr>
      </w:pPr>
      <w:r w:rsidRPr="00730B73">
        <w:rPr>
          <w:rFonts w:eastAsia="Calibri"/>
          <w:sz w:val="24"/>
          <w:szCs w:val="28"/>
        </w:rPr>
        <w:t xml:space="preserve">По основному </w:t>
      </w:r>
      <w:r w:rsidRPr="008C29E8">
        <w:rPr>
          <w:rFonts w:eastAsia="Calibri"/>
          <w:b/>
          <w:sz w:val="24"/>
          <w:szCs w:val="28"/>
          <w:lang w:val="en-US"/>
        </w:rPr>
        <w:t>I</w:t>
      </w:r>
      <w:r w:rsidRPr="008C29E8">
        <w:rPr>
          <w:rFonts w:eastAsia="Calibri"/>
          <w:b/>
          <w:sz w:val="24"/>
          <w:szCs w:val="28"/>
        </w:rPr>
        <w:t xml:space="preserve"> объекту</w:t>
      </w:r>
      <w:r w:rsidRPr="00730B73">
        <w:rPr>
          <w:rFonts w:eastAsia="Calibri"/>
          <w:sz w:val="24"/>
          <w:szCs w:val="28"/>
        </w:rPr>
        <w:t xml:space="preserve"> в результаты построения характеристик вытеснения вовлеченные запасы практически соответствуют извлекаемым запасам, что говорит о том, что при сложившейся системе разработки возможно достижение утвержденных значений КИН. В дальнейшем следует продолжить такие мероприятия как дополнительные прострелы, ограничения </w:t>
      </w:r>
      <w:proofErr w:type="spellStart"/>
      <w:r w:rsidRPr="00730B73">
        <w:rPr>
          <w:rFonts w:eastAsia="Calibri"/>
          <w:sz w:val="24"/>
          <w:szCs w:val="28"/>
        </w:rPr>
        <w:t>водопритоков</w:t>
      </w:r>
      <w:proofErr w:type="spellEnd"/>
      <w:r w:rsidRPr="00730B73">
        <w:rPr>
          <w:rFonts w:eastAsia="Calibri"/>
          <w:sz w:val="24"/>
          <w:szCs w:val="28"/>
        </w:rPr>
        <w:t xml:space="preserve">, переводы на другие горизонты. </w:t>
      </w:r>
    </w:p>
    <w:p w14:paraId="7BB28D7F" w14:textId="50FBA102" w:rsidR="00112111" w:rsidRPr="00730B73" w:rsidRDefault="00112111" w:rsidP="00112111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Calibri"/>
          <w:sz w:val="24"/>
          <w:szCs w:val="28"/>
        </w:rPr>
      </w:pPr>
      <w:r w:rsidRPr="00730B73">
        <w:rPr>
          <w:rFonts w:eastAsia="Calibri"/>
          <w:sz w:val="24"/>
          <w:szCs w:val="28"/>
        </w:rPr>
        <w:lastRenderedPageBreak/>
        <w:t xml:space="preserve">По </w:t>
      </w:r>
      <w:r w:rsidRPr="00F2061E">
        <w:rPr>
          <w:rFonts w:eastAsia="Calibri"/>
          <w:b/>
          <w:sz w:val="24"/>
          <w:szCs w:val="28"/>
          <w:lang w:val="en-US"/>
        </w:rPr>
        <w:t>II</w:t>
      </w:r>
      <w:r w:rsidRPr="00F2061E">
        <w:rPr>
          <w:rFonts w:eastAsia="Calibri"/>
          <w:b/>
          <w:sz w:val="24"/>
          <w:szCs w:val="28"/>
        </w:rPr>
        <w:t xml:space="preserve"> объекту</w:t>
      </w:r>
      <w:r w:rsidRPr="00730B73">
        <w:rPr>
          <w:rFonts w:eastAsia="Calibri"/>
          <w:sz w:val="24"/>
          <w:szCs w:val="28"/>
        </w:rPr>
        <w:t xml:space="preserve"> результаты построения характеристик вытеснения (по западному полю) также показывают, что вовлеченные запасы равны извлекаемым что говорит нам о том, что при сложившейся системе разработки возможно достижение утвержденного значения КИН. </w:t>
      </w:r>
    </w:p>
    <w:p w14:paraId="0BEB40E5" w14:textId="6D405C31" w:rsidR="00112111" w:rsidRDefault="00112111" w:rsidP="00112111">
      <w:pPr>
        <w:spacing w:line="360" w:lineRule="auto"/>
        <w:ind w:firstLine="709"/>
        <w:jc w:val="both"/>
        <w:rPr>
          <w:sz w:val="24"/>
          <w:szCs w:val="24"/>
        </w:rPr>
      </w:pPr>
      <w:r w:rsidRPr="00730B73">
        <w:rPr>
          <w:sz w:val="24"/>
          <w:szCs w:val="24"/>
        </w:rPr>
        <w:t>В таблице 3.2.1</w:t>
      </w:r>
      <w:r w:rsidR="00D56BCC">
        <w:rPr>
          <w:sz w:val="24"/>
          <w:szCs w:val="24"/>
        </w:rPr>
        <w:t>3</w:t>
      </w:r>
      <w:r w:rsidRPr="00730B73">
        <w:rPr>
          <w:sz w:val="24"/>
          <w:szCs w:val="24"/>
        </w:rPr>
        <w:t xml:space="preserve"> представлены основные характеристики выработки запасов </w:t>
      </w:r>
      <w:r w:rsidR="00F2061E">
        <w:rPr>
          <w:sz w:val="24"/>
          <w:szCs w:val="24"/>
        </w:rPr>
        <w:t xml:space="preserve">по </w:t>
      </w:r>
      <w:r w:rsidRPr="00730B73">
        <w:rPr>
          <w:sz w:val="24"/>
          <w:szCs w:val="24"/>
          <w:lang w:val="en-US"/>
        </w:rPr>
        <w:t>I</w:t>
      </w:r>
      <w:r w:rsidRPr="00730B73">
        <w:rPr>
          <w:sz w:val="24"/>
          <w:szCs w:val="24"/>
        </w:rPr>
        <w:t xml:space="preserve"> и </w:t>
      </w:r>
      <w:r w:rsidRPr="00730B73">
        <w:rPr>
          <w:sz w:val="24"/>
          <w:szCs w:val="24"/>
          <w:lang w:val="en-US"/>
        </w:rPr>
        <w:t>II</w:t>
      </w:r>
      <w:r w:rsidRPr="00730B73">
        <w:rPr>
          <w:sz w:val="24"/>
          <w:szCs w:val="24"/>
        </w:rPr>
        <w:t xml:space="preserve"> объектов</w:t>
      </w:r>
      <w:r w:rsidR="00F2061E">
        <w:rPr>
          <w:sz w:val="24"/>
          <w:szCs w:val="24"/>
        </w:rPr>
        <w:t>,</w:t>
      </w:r>
      <w:r w:rsidRPr="00730B73">
        <w:rPr>
          <w:sz w:val="24"/>
          <w:szCs w:val="24"/>
        </w:rPr>
        <w:t xml:space="preserve"> и вовлеченные в разработку запасы, рассчитанные по 6-ти различным методикам. Из используемых методик 5, кроме зависимости удельной добычи нефти от накопленной, базируются на характеристике вытеснения нефти водой при водонапорном режиме разработки с применением </w:t>
      </w:r>
      <w:proofErr w:type="spellStart"/>
      <w:r w:rsidRPr="00730B73">
        <w:rPr>
          <w:sz w:val="24"/>
          <w:szCs w:val="24"/>
        </w:rPr>
        <w:t>заводнения</w:t>
      </w:r>
      <w:proofErr w:type="spellEnd"/>
      <w:r w:rsidRPr="00730B73">
        <w:rPr>
          <w:sz w:val="24"/>
          <w:szCs w:val="24"/>
        </w:rPr>
        <w:t xml:space="preserve"> (или же с активным </w:t>
      </w:r>
      <w:proofErr w:type="spellStart"/>
      <w:r w:rsidRPr="00730B73">
        <w:rPr>
          <w:sz w:val="24"/>
          <w:szCs w:val="24"/>
        </w:rPr>
        <w:t>аквифером</w:t>
      </w:r>
      <w:proofErr w:type="spellEnd"/>
      <w:r w:rsidRPr="00730B73">
        <w:rPr>
          <w:sz w:val="24"/>
          <w:szCs w:val="24"/>
        </w:rPr>
        <w:t>). Практически по всем используемым методам коэффициенты аппроксимации превышают значение в 0,9 доли ед., что также позволяет учитывать полученные результаты как достоверные.</w:t>
      </w:r>
    </w:p>
    <w:p w14:paraId="3564AD9C" w14:textId="4098E737" w:rsidR="00112111" w:rsidRPr="00730B73" w:rsidRDefault="00112111" w:rsidP="00112111">
      <w:pPr>
        <w:widowControl/>
        <w:autoSpaceDE/>
        <w:autoSpaceDN/>
        <w:adjustRightInd/>
        <w:spacing w:before="120"/>
        <w:rPr>
          <w:rFonts w:eastAsia="Calibri"/>
          <w:b/>
          <w:szCs w:val="28"/>
        </w:rPr>
      </w:pPr>
      <w:r w:rsidRPr="00730B73">
        <w:rPr>
          <w:rFonts w:eastAsia="Calibri"/>
          <w:b/>
          <w:szCs w:val="28"/>
        </w:rPr>
        <w:t>Таблица 3.2.1</w:t>
      </w:r>
      <w:r w:rsidR="008E65C9">
        <w:rPr>
          <w:rFonts w:eastAsia="Calibri"/>
          <w:b/>
          <w:szCs w:val="28"/>
        </w:rPr>
        <w:t>3</w:t>
      </w:r>
      <w:r w:rsidRPr="00730B73">
        <w:rPr>
          <w:rFonts w:eastAsia="Calibri"/>
          <w:b/>
          <w:szCs w:val="28"/>
        </w:rPr>
        <w:t xml:space="preserve"> – </w:t>
      </w:r>
      <w:r w:rsidRPr="00730B73">
        <w:rPr>
          <w:b/>
          <w:szCs w:val="28"/>
        </w:rPr>
        <w:t>Прогнозные вовлеченные запасы нефти и коэффициенты извлечения по объектам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774"/>
        <w:gridCol w:w="1015"/>
        <w:gridCol w:w="870"/>
        <w:gridCol w:w="829"/>
        <w:gridCol w:w="827"/>
        <w:gridCol w:w="965"/>
        <w:gridCol w:w="1064"/>
        <w:gridCol w:w="981"/>
      </w:tblGrid>
      <w:tr w:rsidR="00BF19B0" w:rsidRPr="008E4032" w14:paraId="1857710B" w14:textId="77777777" w:rsidTr="00FC209D">
        <w:trPr>
          <w:trHeight w:val="255"/>
        </w:trPr>
        <w:tc>
          <w:tcPr>
            <w:tcW w:w="2033" w:type="pct"/>
            <w:gridSpan w:val="2"/>
            <w:vMerge w:val="restart"/>
            <w:noWrap/>
            <w:vAlign w:val="center"/>
            <w:hideMark/>
          </w:tcPr>
          <w:p w14:paraId="318E78FB" w14:textId="77777777" w:rsidR="00BF19B0" w:rsidRPr="008E4032" w:rsidRDefault="00BF19B0" w:rsidP="00FC209D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 w:rsidRPr="008E4032">
              <w:rPr>
                <w:b/>
                <w:bCs/>
                <w:color w:val="000000"/>
              </w:rPr>
              <w:t>Показатели</w:t>
            </w:r>
          </w:p>
        </w:tc>
        <w:tc>
          <w:tcPr>
            <w:tcW w:w="1874" w:type="pct"/>
            <w:gridSpan w:val="4"/>
            <w:noWrap/>
            <w:vAlign w:val="center"/>
            <w:hideMark/>
          </w:tcPr>
          <w:p w14:paraId="41C40CED" w14:textId="77777777" w:rsidR="00BF19B0" w:rsidRPr="008E4032" w:rsidRDefault="00BF19B0" w:rsidP="00FC209D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 w:rsidRPr="008E4032">
              <w:rPr>
                <w:b/>
                <w:bCs/>
                <w:color w:val="000000"/>
              </w:rPr>
              <w:t>Объекты</w:t>
            </w:r>
          </w:p>
        </w:tc>
        <w:tc>
          <w:tcPr>
            <w:tcW w:w="567" w:type="pct"/>
            <w:vAlign w:val="center"/>
          </w:tcPr>
          <w:p w14:paraId="1930AE7A" w14:textId="77777777" w:rsidR="00BF19B0" w:rsidRPr="008E4032" w:rsidRDefault="00BF19B0" w:rsidP="00FC209D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Горизонт</w:t>
            </w:r>
          </w:p>
        </w:tc>
        <w:tc>
          <w:tcPr>
            <w:tcW w:w="526" w:type="pct"/>
            <w:vMerge w:val="restart"/>
            <w:noWrap/>
            <w:vAlign w:val="center"/>
            <w:hideMark/>
          </w:tcPr>
          <w:p w14:paraId="7BA231A5" w14:textId="77777777" w:rsidR="00BF19B0" w:rsidRPr="008E4032" w:rsidRDefault="00BF19B0" w:rsidP="00FC209D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 w:rsidRPr="008E4032">
              <w:rPr>
                <w:b/>
                <w:bCs/>
                <w:color w:val="000000"/>
              </w:rPr>
              <w:t>В целом</w:t>
            </w:r>
          </w:p>
        </w:tc>
      </w:tr>
      <w:tr w:rsidR="00BF19B0" w:rsidRPr="008E4032" w14:paraId="0F2D2A73" w14:textId="77777777" w:rsidTr="00FC209D">
        <w:trPr>
          <w:trHeight w:val="255"/>
        </w:trPr>
        <w:tc>
          <w:tcPr>
            <w:tcW w:w="2033" w:type="pct"/>
            <w:gridSpan w:val="2"/>
            <w:vMerge/>
            <w:vAlign w:val="center"/>
            <w:hideMark/>
          </w:tcPr>
          <w:p w14:paraId="6D986E43" w14:textId="77777777" w:rsidR="00BF19B0" w:rsidRPr="008E4032" w:rsidRDefault="00BF19B0" w:rsidP="00FC209D">
            <w:pPr>
              <w:spacing w:line="256" w:lineRule="auto"/>
              <w:rPr>
                <w:b/>
                <w:bCs/>
                <w:color w:val="000000"/>
              </w:rPr>
            </w:pPr>
          </w:p>
        </w:tc>
        <w:tc>
          <w:tcPr>
            <w:tcW w:w="467" w:type="pct"/>
            <w:noWrap/>
            <w:vAlign w:val="center"/>
            <w:hideMark/>
          </w:tcPr>
          <w:p w14:paraId="0BCAF42F" w14:textId="77777777" w:rsidR="00BF19B0" w:rsidRPr="008E4032" w:rsidRDefault="00BF19B0" w:rsidP="00FC209D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 w:rsidRPr="008E4032">
              <w:rPr>
                <w:b/>
                <w:bCs/>
                <w:color w:val="000000"/>
              </w:rPr>
              <w:t>I</w:t>
            </w:r>
          </w:p>
        </w:tc>
        <w:tc>
          <w:tcPr>
            <w:tcW w:w="445" w:type="pct"/>
            <w:noWrap/>
            <w:vAlign w:val="center"/>
            <w:hideMark/>
          </w:tcPr>
          <w:p w14:paraId="04065BA9" w14:textId="77777777" w:rsidR="00BF19B0" w:rsidRPr="008E4032" w:rsidRDefault="00BF19B0" w:rsidP="00FC209D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 w:rsidRPr="008E4032">
              <w:rPr>
                <w:b/>
                <w:bCs/>
                <w:color w:val="000000"/>
              </w:rPr>
              <w:t>II</w:t>
            </w:r>
          </w:p>
        </w:tc>
        <w:tc>
          <w:tcPr>
            <w:tcW w:w="444" w:type="pct"/>
            <w:noWrap/>
            <w:vAlign w:val="center"/>
            <w:hideMark/>
          </w:tcPr>
          <w:p w14:paraId="02F718CC" w14:textId="77777777" w:rsidR="00BF19B0" w:rsidRPr="008E4032" w:rsidRDefault="00BF19B0" w:rsidP="00FC209D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 w:rsidRPr="008E4032">
              <w:rPr>
                <w:b/>
                <w:bCs/>
                <w:color w:val="000000"/>
              </w:rPr>
              <w:t xml:space="preserve">I </w:t>
            </w:r>
            <w:proofErr w:type="spellStart"/>
            <w:r>
              <w:rPr>
                <w:b/>
                <w:bCs/>
                <w:color w:val="000000"/>
              </w:rPr>
              <w:t>возв</w:t>
            </w:r>
            <w:proofErr w:type="spellEnd"/>
          </w:p>
        </w:tc>
        <w:tc>
          <w:tcPr>
            <w:tcW w:w="518" w:type="pct"/>
            <w:noWrap/>
            <w:vAlign w:val="center"/>
            <w:hideMark/>
          </w:tcPr>
          <w:p w14:paraId="5C7EF8A3" w14:textId="77777777" w:rsidR="00BF19B0" w:rsidRPr="008E4032" w:rsidRDefault="00BF19B0" w:rsidP="00FC209D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 w:rsidRPr="008E4032">
              <w:rPr>
                <w:b/>
                <w:bCs/>
                <w:color w:val="000000"/>
              </w:rPr>
              <w:t xml:space="preserve">II </w:t>
            </w:r>
            <w:proofErr w:type="spellStart"/>
            <w:r>
              <w:rPr>
                <w:b/>
                <w:bCs/>
                <w:color w:val="000000"/>
              </w:rPr>
              <w:t>возв</w:t>
            </w:r>
            <w:proofErr w:type="spellEnd"/>
          </w:p>
        </w:tc>
        <w:tc>
          <w:tcPr>
            <w:tcW w:w="567" w:type="pct"/>
          </w:tcPr>
          <w:p w14:paraId="0E157DB5" w14:textId="77777777" w:rsidR="00BF19B0" w:rsidRPr="007B04D6" w:rsidRDefault="00BF19B0" w:rsidP="00FC209D">
            <w:pPr>
              <w:spacing w:line="256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 xml:space="preserve">II ne 1 </w:t>
            </w:r>
            <w:proofErr w:type="spellStart"/>
            <w:r>
              <w:rPr>
                <w:b/>
                <w:bCs/>
                <w:color w:val="000000"/>
              </w:rPr>
              <w:t>пл</w:t>
            </w:r>
            <w:proofErr w:type="spellEnd"/>
          </w:p>
        </w:tc>
        <w:tc>
          <w:tcPr>
            <w:tcW w:w="526" w:type="pct"/>
            <w:vMerge/>
            <w:vAlign w:val="center"/>
            <w:hideMark/>
          </w:tcPr>
          <w:p w14:paraId="69842FDD" w14:textId="77777777" w:rsidR="00BF19B0" w:rsidRPr="008E4032" w:rsidRDefault="00BF19B0" w:rsidP="00FC209D">
            <w:pPr>
              <w:spacing w:line="256" w:lineRule="auto"/>
              <w:rPr>
                <w:b/>
                <w:bCs/>
                <w:color w:val="000000"/>
              </w:rPr>
            </w:pPr>
          </w:p>
        </w:tc>
      </w:tr>
      <w:tr w:rsidR="00BF19B0" w:rsidRPr="008E4032" w14:paraId="0DD2A9C8" w14:textId="77777777" w:rsidTr="00FC209D">
        <w:trPr>
          <w:trHeight w:val="255"/>
        </w:trPr>
        <w:tc>
          <w:tcPr>
            <w:tcW w:w="2033" w:type="pct"/>
            <w:gridSpan w:val="2"/>
            <w:noWrap/>
            <w:vAlign w:val="center"/>
            <w:hideMark/>
          </w:tcPr>
          <w:p w14:paraId="52C2263D" w14:textId="77777777" w:rsidR="00BF19B0" w:rsidRPr="008E4032" w:rsidRDefault="00BF19B0" w:rsidP="00FC209D">
            <w:pPr>
              <w:spacing w:line="256" w:lineRule="auto"/>
              <w:rPr>
                <w:color w:val="000000"/>
              </w:rPr>
            </w:pPr>
            <w:r w:rsidRPr="008E4032">
              <w:rPr>
                <w:color w:val="000000"/>
              </w:rPr>
              <w:t xml:space="preserve">Утвержденные НГЗ, </w:t>
            </w:r>
            <w:proofErr w:type="spellStart"/>
            <w:proofErr w:type="gramStart"/>
            <w:r w:rsidRPr="008E4032">
              <w:rPr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467" w:type="pct"/>
            <w:noWrap/>
            <w:vAlign w:val="center"/>
            <w:hideMark/>
          </w:tcPr>
          <w:p w14:paraId="7D41CF4B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2770</w:t>
            </w:r>
          </w:p>
        </w:tc>
        <w:tc>
          <w:tcPr>
            <w:tcW w:w="445" w:type="pct"/>
            <w:noWrap/>
            <w:vAlign w:val="center"/>
            <w:hideMark/>
          </w:tcPr>
          <w:p w14:paraId="60BA67FB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917</w:t>
            </w:r>
          </w:p>
        </w:tc>
        <w:tc>
          <w:tcPr>
            <w:tcW w:w="444" w:type="pct"/>
            <w:noWrap/>
            <w:vAlign w:val="center"/>
            <w:hideMark/>
          </w:tcPr>
          <w:p w14:paraId="6A33EC36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81</w:t>
            </w:r>
          </w:p>
        </w:tc>
        <w:tc>
          <w:tcPr>
            <w:tcW w:w="518" w:type="pct"/>
            <w:noWrap/>
            <w:vAlign w:val="center"/>
            <w:hideMark/>
          </w:tcPr>
          <w:p w14:paraId="64F9C043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249</w:t>
            </w:r>
          </w:p>
        </w:tc>
        <w:tc>
          <w:tcPr>
            <w:tcW w:w="567" w:type="pct"/>
          </w:tcPr>
          <w:p w14:paraId="5C51B2B7" w14:textId="77777777" w:rsidR="00BF19B0" w:rsidRPr="007B04D6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7B04D6">
              <w:rPr>
                <w:color w:val="000000"/>
              </w:rPr>
              <w:t>352</w:t>
            </w:r>
          </w:p>
        </w:tc>
        <w:tc>
          <w:tcPr>
            <w:tcW w:w="526" w:type="pct"/>
            <w:noWrap/>
            <w:vAlign w:val="center"/>
            <w:hideMark/>
          </w:tcPr>
          <w:p w14:paraId="4541F14B" w14:textId="77777777" w:rsidR="00BF19B0" w:rsidRPr="008E4032" w:rsidRDefault="00BF19B0" w:rsidP="00FC209D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 w:rsidRPr="009C3F3B">
              <w:rPr>
                <w:b/>
                <w:bCs/>
                <w:color w:val="000000"/>
              </w:rPr>
              <w:t xml:space="preserve">4 </w:t>
            </w:r>
            <w:r>
              <w:rPr>
                <w:b/>
                <w:bCs/>
                <w:color w:val="000000"/>
              </w:rPr>
              <w:t>369</w:t>
            </w:r>
          </w:p>
        </w:tc>
      </w:tr>
      <w:tr w:rsidR="00BF19B0" w:rsidRPr="008E4032" w14:paraId="4E82CEEA" w14:textId="77777777" w:rsidTr="00FC209D">
        <w:trPr>
          <w:trHeight w:val="255"/>
        </w:trPr>
        <w:tc>
          <w:tcPr>
            <w:tcW w:w="2033" w:type="pct"/>
            <w:gridSpan w:val="2"/>
            <w:noWrap/>
            <w:vAlign w:val="center"/>
            <w:hideMark/>
          </w:tcPr>
          <w:p w14:paraId="65C827D5" w14:textId="77777777" w:rsidR="00BF19B0" w:rsidRPr="008E4032" w:rsidRDefault="00BF19B0" w:rsidP="00FC209D">
            <w:pPr>
              <w:spacing w:line="256" w:lineRule="auto"/>
              <w:rPr>
                <w:color w:val="000000"/>
              </w:rPr>
            </w:pPr>
            <w:r w:rsidRPr="008E4032">
              <w:rPr>
                <w:color w:val="000000"/>
              </w:rPr>
              <w:t xml:space="preserve">Утвержденные НИЗ, </w:t>
            </w:r>
            <w:proofErr w:type="spellStart"/>
            <w:proofErr w:type="gramStart"/>
            <w:r w:rsidRPr="008E4032">
              <w:rPr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467" w:type="pct"/>
            <w:noWrap/>
            <w:vAlign w:val="center"/>
            <w:hideMark/>
          </w:tcPr>
          <w:p w14:paraId="4AAD0FD6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906</w:t>
            </w:r>
          </w:p>
        </w:tc>
        <w:tc>
          <w:tcPr>
            <w:tcW w:w="445" w:type="pct"/>
            <w:noWrap/>
            <w:vAlign w:val="center"/>
            <w:hideMark/>
          </w:tcPr>
          <w:p w14:paraId="6C456F70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274</w:t>
            </w:r>
          </w:p>
        </w:tc>
        <w:tc>
          <w:tcPr>
            <w:tcW w:w="444" w:type="pct"/>
            <w:noWrap/>
            <w:vAlign w:val="center"/>
            <w:hideMark/>
          </w:tcPr>
          <w:p w14:paraId="3ED10EB4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22</w:t>
            </w:r>
          </w:p>
        </w:tc>
        <w:tc>
          <w:tcPr>
            <w:tcW w:w="518" w:type="pct"/>
            <w:noWrap/>
            <w:vAlign w:val="center"/>
            <w:hideMark/>
          </w:tcPr>
          <w:p w14:paraId="752DE255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79</w:t>
            </w:r>
          </w:p>
        </w:tc>
        <w:tc>
          <w:tcPr>
            <w:tcW w:w="567" w:type="pct"/>
          </w:tcPr>
          <w:p w14:paraId="7C50DA00" w14:textId="77777777" w:rsidR="00BF19B0" w:rsidRPr="007B04D6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7B04D6">
              <w:rPr>
                <w:color w:val="000000"/>
              </w:rPr>
              <w:t>55</w:t>
            </w:r>
          </w:p>
        </w:tc>
        <w:tc>
          <w:tcPr>
            <w:tcW w:w="526" w:type="pct"/>
            <w:noWrap/>
            <w:vAlign w:val="center"/>
            <w:hideMark/>
          </w:tcPr>
          <w:p w14:paraId="44C82D68" w14:textId="77777777" w:rsidR="00BF19B0" w:rsidRPr="008E4032" w:rsidRDefault="00BF19B0" w:rsidP="00FC209D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 w:rsidRPr="009C3F3B">
              <w:rPr>
                <w:b/>
                <w:bCs/>
                <w:color w:val="000000"/>
              </w:rPr>
              <w:t xml:space="preserve">1 </w:t>
            </w:r>
            <w:r>
              <w:rPr>
                <w:b/>
                <w:bCs/>
                <w:color w:val="000000"/>
              </w:rPr>
              <w:t>336</w:t>
            </w:r>
          </w:p>
        </w:tc>
      </w:tr>
      <w:tr w:rsidR="00BF19B0" w:rsidRPr="008E4032" w14:paraId="25880EF2" w14:textId="77777777" w:rsidTr="00FC209D">
        <w:trPr>
          <w:trHeight w:val="255"/>
        </w:trPr>
        <w:tc>
          <w:tcPr>
            <w:tcW w:w="2033" w:type="pct"/>
            <w:gridSpan w:val="2"/>
            <w:noWrap/>
            <w:vAlign w:val="center"/>
            <w:hideMark/>
          </w:tcPr>
          <w:p w14:paraId="0B48C293" w14:textId="77777777" w:rsidR="00BF19B0" w:rsidRPr="008E4032" w:rsidRDefault="00BF19B0" w:rsidP="00FC209D">
            <w:pPr>
              <w:spacing w:line="256" w:lineRule="auto"/>
              <w:rPr>
                <w:color w:val="000000"/>
              </w:rPr>
            </w:pPr>
            <w:r w:rsidRPr="008E4032">
              <w:rPr>
                <w:color w:val="000000"/>
              </w:rPr>
              <w:t xml:space="preserve">Утвержденный КИН, </w:t>
            </w:r>
            <w:proofErr w:type="spellStart"/>
            <w:r w:rsidRPr="008E4032">
              <w:rPr>
                <w:color w:val="000000"/>
              </w:rPr>
              <w:t>д.ед</w:t>
            </w:r>
            <w:proofErr w:type="spellEnd"/>
            <w:r w:rsidRPr="008E4032">
              <w:rPr>
                <w:color w:val="000000"/>
              </w:rPr>
              <w:t>.</w:t>
            </w:r>
          </w:p>
        </w:tc>
        <w:tc>
          <w:tcPr>
            <w:tcW w:w="467" w:type="pct"/>
            <w:noWrap/>
            <w:vAlign w:val="center"/>
            <w:hideMark/>
          </w:tcPr>
          <w:p w14:paraId="015D3389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0,327</w:t>
            </w:r>
          </w:p>
        </w:tc>
        <w:tc>
          <w:tcPr>
            <w:tcW w:w="445" w:type="pct"/>
            <w:noWrap/>
            <w:vAlign w:val="center"/>
            <w:hideMark/>
          </w:tcPr>
          <w:p w14:paraId="6F8EAFBC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0,299</w:t>
            </w:r>
          </w:p>
        </w:tc>
        <w:tc>
          <w:tcPr>
            <w:tcW w:w="444" w:type="pct"/>
            <w:noWrap/>
            <w:vAlign w:val="center"/>
            <w:hideMark/>
          </w:tcPr>
          <w:p w14:paraId="4FF8BC81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0,273</w:t>
            </w:r>
          </w:p>
        </w:tc>
        <w:tc>
          <w:tcPr>
            <w:tcW w:w="518" w:type="pct"/>
            <w:noWrap/>
            <w:vAlign w:val="center"/>
            <w:hideMark/>
          </w:tcPr>
          <w:p w14:paraId="146473F6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0,318</w:t>
            </w:r>
          </w:p>
        </w:tc>
        <w:tc>
          <w:tcPr>
            <w:tcW w:w="567" w:type="pct"/>
          </w:tcPr>
          <w:p w14:paraId="6CC168B3" w14:textId="77777777" w:rsidR="00BF19B0" w:rsidRPr="007B04D6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7B04D6">
              <w:rPr>
                <w:color w:val="000000"/>
              </w:rPr>
              <w:t>0,156</w:t>
            </w:r>
          </w:p>
        </w:tc>
        <w:tc>
          <w:tcPr>
            <w:tcW w:w="526" w:type="pct"/>
            <w:noWrap/>
            <w:vAlign w:val="center"/>
            <w:hideMark/>
          </w:tcPr>
          <w:p w14:paraId="52DA8E0B" w14:textId="77777777" w:rsidR="00BF19B0" w:rsidRPr="008E4032" w:rsidRDefault="00BF19B0" w:rsidP="00FC209D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 w:rsidRPr="009C3F3B">
              <w:rPr>
                <w:b/>
                <w:bCs/>
                <w:color w:val="000000"/>
              </w:rPr>
              <w:t>0,3</w:t>
            </w:r>
            <w:r>
              <w:rPr>
                <w:b/>
                <w:bCs/>
                <w:color w:val="000000"/>
              </w:rPr>
              <w:t>06</w:t>
            </w:r>
          </w:p>
        </w:tc>
      </w:tr>
      <w:tr w:rsidR="00BF19B0" w:rsidRPr="008E4032" w14:paraId="6376BD84" w14:textId="77777777" w:rsidTr="00FC209D">
        <w:trPr>
          <w:trHeight w:val="255"/>
        </w:trPr>
        <w:tc>
          <w:tcPr>
            <w:tcW w:w="2033" w:type="pct"/>
            <w:gridSpan w:val="2"/>
            <w:noWrap/>
            <w:vAlign w:val="center"/>
            <w:hideMark/>
          </w:tcPr>
          <w:p w14:paraId="6FB2104F" w14:textId="77777777" w:rsidR="00BF19B0" w:rsidRPr="008E4032" w:rsidRDefault="00BF19B0" w:rsidP="00FC209D">
            <w:pPr>
              <w:spacing w:line="256" w:lineRule="auto"/>
              <w:rPr>
                <w:color w:val="000000"/>
              </w:rPr>
            </w:pPr>
            <w:r w:rsidRPr="008E4032">
              <w:rPr>
                <w:color w:val="000000"/>
              </w:rPr>
              <w:t xml:space="preserve">Накопленная добыча, </w:t>
            </w:r>
            <w:proofErr w:type="spellStart"/>
            <w:proofErr w:type="gramStart"/>
            <w:r w:rsidRPr="008E4032">
              <w:rPr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467" w:type="pct"/>
            <w:noWrap/>
            <w:vAlign w:val="center"/>
            <w:hideMark/>
          </w:tcPr>
          <w:p w14:paraId="1D28A1F5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580,8</w:t>
            </w:r>
          </w:p>
        </w:tc>
        <w:tc>
          <w:tcPr>
            <w:tcW w:w="445" w:type="pct"/>
            <w:noWrap/>
            <w:vAlign w:val="center"/>
            <w:hideMark/>
          </w:tcPr>
          <w:p w14:paraId="3ADA0633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156,</w:t>
            </w:r>
            <w:r>
              <w:rPr>
                <w:color w:val="000000"/>
              </w:rPr>
              <w:t>6</w:t>
            </w:r>
          </w:p>
        </w:tc>
        <w:tc>
          <w:tcPr>
            <w:tcW w:w="444" w:type="pct"/>
            <w:noWrap/>
            <w:vAlign w:val="center"/>
            <w:hideMark/>
          </w:tcPr>
          <w:p w14:paraId="592CB655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0</w:t>
            </w:r>
          </w:p>
        </w:tc>
        <w:tc>
          <w:tcPr>
            <w:tcW w:w="518" w:type="pct"/>
            <w:noWrap/>
            <w:vAlign w:val="center"/>
            <w:hideMark/>
          </w:tcPr>
          <w:p w14:paraId="235BB29F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7,</w:t>
            </w:r>
            <w:r>
              <w:rPr>
                <w:color w:val="000000"/>
              </w:rPr>
              <w:t>4</w:t>
            </w:r>
          </w:p>
        </w:tc>
        <w:tc>
          <w:tcPr>
            <w:tcW w:w="567" w:type="pct"/>
          </w:tcPr>
          <w:p w14:paraId="0FE04C24" w14:textId="77777777" w:rsidR="00BF19B0" w:rsidRPr="007B04D6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26" w:type="pct"/>
            <w:noWrap/>
            <w:vAlign w:val="center"/>
            <w:hideMark/>
          </w:tcPr>
          <w:p w14:paraId="2AD5B468" w14:textId="77777777" w:rsidR="00BF19B0" w:rsidRPr="008E4032" w:rsidRDefault="00BF19B0" w:rsidP="00FC209D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 w:rsidRPr="009C3F3B">
              <w:rPr>
                <w:b/>
                <w:bCs/>
                <w:color w:val="000000"/>
              </w:rPr>
              <w:t>74</w:t>
            </w:r>
            <w:r>
              <w:rPr>
                <w:b/>
                <w:bCs/>
                <w:color w:val="000000"/>
              </w:rPr>
              <w:t>4,8</w:t>
            </w:r>
          </w:p>
        </w:tc>
      </w:tr>
      <w:tr w:rsidR="00BF19B0" w:rsidRPr="008E4032" w14:paraId="7E93F4CC" w14:textId="77777777" w:rsidTr="00FC209D">
        <w:trPr>
          <w:trHeight w:val="255"/>
        </w:trPr>
        <w:tc>
          <w:tcPr>
            <w:tcW w:w="2033" w:type="pct"/>
            <w:gridSpan w:val="2"/>
            <w:noWrap/>
            <w:vAlign w:val="center"/>
            <w:hideMark/>
          </w:tcPr>
          <w:p w14:paraId="5D515295" w14:textId="77777777" w:rsidR="00BF19B0" w:rsidRPr="008E4032" w:rsidRDefault="00BF19B0" w:rsidP="00FC209D">
            <w:pPr>
              <w:spacing w:line="256" w:lineRule="auto"/>
              <w:rPr>
                <w:color w:val="000000"/>
              </w:rPr>
            </w:pPr>
            <w:r w:rsidRPr="008E4032">
              <w:rPr>
                <w:color w:val="000000"/>
              </w:rPr>
              <w:t xml:space="preserve">Текущий КИН, </w:t>
            </w:r>
            <w:proofErr w:type="spellStart"/>
            <w:r w:rsidRPr="008E4032">
              <w:rPr>
                <w:color w:val="000000"/>
              </w:rPr>
              <w:t>д.ед</w:t>
            </w:r>
            <w:proofErr w:type="spellEnd"/>
            <w:r w:rsidRPr="008E4032">
              <w:rPr>
                <w:color w:val="000000"/>
              </w:rPr>
              <w:t>.</w:t>
            </w:r>
          </w:p>
        </w:tc>
        <w:tc>
          <w:tcPr>
            <w:tcW w:w="467" w:type="pct"/>
            <w:noWrap/>
            <w:vAlign w:val="center"/>
            <w:hideMark/>
          </w:tcPr>
          <w:p w14:paraId="13DA11F9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0,210</w:t>
            </w:r>
          </w:p>
        </w:tc>
        <w:tc>
          <w:tcPr>
            <w:tcW w:w="445" w:type="pct"/>
            <w:noWrap/>
            <w:vAlign w:val="center"/>
            <w:hideMark/>
          </w:tcPr>
          <w:p w14:paraId="2FF029E4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0,171</w:t>
            </w:r>
          </w:p>
        </w:tc>
        <w:tc>
          <w:tcPr>
            <w:tcW w:w="444" w:type="pct"/>
            <w:noWrap/>
            <w:vAlign w:val="center"/>
            <w:hideMark/>
          </w:tcPr>
          <w:p w14:paraId="2B83DEA7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0</w:t>
            </w:r>
          </w:p>
        </w:tc>
        <w:tc>
          <w:tcPr>
            <w:tcW w:w="518" w:type="pct"/>
            <w:noWrap/>
            <w:vAlign w:val="center"/>
            <w:hideMark/>
          </w:tcPr>
          <w:p w14:paraId="7D0189CD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0,030</w:t>
            </w:r>
          </w:p>
        </w:tc>
        <w:tc>
          <w:tcPr>
            <w:tcW w:w="567" w:type="pct"/>
          </w:tcPr>
          <w:p w14:paraId="3F107535" w14:textId="77777777" w:rsidR="00BF19B0" w:rsidRPr="007B04D6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526" w:type="pct"/>
            <w:noWrap/>
            <w:vAlign w:val="center"/>
            <w:hideMark/>
          </w:tcPr>
          <w:p w14:paraId="756D5648" w14:textId="77777777" w:rsidR="00BF19B0" w:rsidRPr="008E4032" w:rsidRDefault="00BF19B0" w:rsidP="00FC209D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 w:rsidRPr="009C3F3B">
              <w:rPr>
                <w:b/>
                <w:bCs/>
                <w:color w:val="000000"/>
              </w:rPr>
              <w:t>0,</w:t>
            </w:r>
            <w:r>
              <w:rPr>
                <w:b/>
                <w:bCs/>
                <w:color w:val="000000"/>
              </w:rPr>
              <w:t>170</w:t>
            </w:r>
          </w:p>
        </w:tc>
      </w:tr>
      <w:tr w:rsidR="00BF19B0" w:rsidRPr="008E4032" w14:paraId="36AB770D" w14:textId="77777777" w:rsidTr="00FC209D">
        <w:trPr>
          <w:trHeight w:val="255"/>
        </w:trPr>
        <w:tc>
          <w:tcPr>
            <w:tcW w:w="2033" w:type="pct"/>
            <w:gridSpan w:val="2"/>
            <w:noWrap/>
            <w:vAlign w:val="center"/>
            <w:hideMark/>
          </w:tcPr>
          <w:p w14:paraId="0D234500" w14:textId="77777777" w:rsidR="00BF19B0" w:rsidRPr="008E4032" w:rsidRDefault="00BF19B0" w:rsidP="00FC209D">
            <w:pPr>
              <w:spacing w:line="256" w:lineRule="auto"/>
              <w:rPr>
                <w:color w:val="000000"/>
              </w:rPr>
            </w:pPr>
            <w:r w:rsidRPr="008E4032">
              <w:rPr>
                <w:color w:val="000000"/>
              </w:rPr>
              <w:t>Отбор от НИЗ, %</w:t>
            </w:r>
          </w:p>
        </w:tc>
        <w:tc>
          <w:tcPr>
            <w:tcW w:w="467" w:type="pct"/>
            <w:noWrap/>
            <w:vAlign w:val="center"/>
            <w:hideMark/>
          </w:tcPr>
          <w:p w14:paraId="1D1AD377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64,1</w:t>
            </w:r>
          </w:p>
        </w:tc>
        <w:tc>
          <w:tcPr>
            <w:tcW w:w="445" w:type="pct"/>
            <w:noWrap/>
            <w:vAlign w:val="center"/>
            <w:hideMark/>
          </w:tcPr>
          <w:p w14:paraId="292F3421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57,1</w:t>
            </w:r>
          </w:p>
        </w:tc>
        <w:tc>
          <w:tcPr>
            <w:tcW w:w="444" w:type="pct"/>
            <w:noWrap/>
            <w:vAlign w:val="center"/>
            <w:hideMark/>
          </w:tcPr>
          <w:p w14:paraId="12EF9CCC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0</w:t>
            </w:r>
          </w:p>
        </w:tc>
        <w:tc>
          <w:tcPr>
            <w:tcW w:w="518" w:type="pct"/>
            <w:noWrap/>
            <w:vAlign w:val="center"/>
            <w:hideMark/>
          </w:tcPr>
          <w:p w14:paraId="0D5F0A8A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9,3</w:t>
            </w:r>
          </w:p>
        </w:tc>
        <w:tc>
          <w:tcPr>
            <w:tcW w:w="567" w:type="pct"/>
          </w:tcPr>
          <w:p w14:paraId="12240E1A" w14:textId="77777777" w:rsidR="00BF19B0" w:rsidRPr="007B04D6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7B04D6">
              <w:rPr>
                <w:color w:val="000000"/>
              </w:rPr>
              <w:t>0</w:t>
            </w:r>
          </w:p>
        </w:tc>
        <w:tc>
          <w:tcPr>
            <w:tcW w:w="526" w:type="pct"/>
            <w:noWrap/>
            <w:vAlign w:val="center"/>
            <w:hideMark/>
          </w:tcPr>
          <w:p w14:paraId="0C3DB73E" w14:textId="77777777" w:rsidR="00BF19B0" w:rsidRPr="008E4032" w:rsidRDefault="00BF19B0" w:rsidP="00FC209D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55,7</w:t>
            </w:r>
          </w:p>
        </w:tc>
      </w:tr>
      <w:tr w:rsidR="00BF19B0" w:rsidRPr="008E4032" w14:paraId="6491A0F4" w14:textId="77777777" w:rsidTr="00FC209D">
        <w:trPr>
          <w:trHeight w:val="255"/>
        </w:trPr>
        <w:tc>
          <w:tcPr>
            <w:tcW w:w="2033" w:type="pct"/>
            <w:gridSpan w:val="2"/>
            <w:noWrap/>
            <w:vAlign w:val="center"/>
            <w:hideMark/>
          </w:tcPr>
          <w:p w14:paraId="6B030A08" w14:textId="77777777" w:rsidR="00BF19B0" w:rsidRPr="008E4032" w:rsidRDefault="00BF19B0" w:rsidP="00FC209D">
            <w:pPr>
              <w:spacing w:line="256" w:lineRule="auto"/>
              <w:rPr>
                <w:color w:val="000000"/>
              </w:rPr>
            </w:pPr>
            <w:r w:rsidRPr="008E4032">
              <w:rPr>
                <w:color w:val="000000"/>
              </w:rPr>
              <w:t xml:space="preserve">ОИЗ, </w:t>
            </w:r>
            <w:proofErr w:type="spellStart"/>
            <w:proofErr w:type="gramStart"/>
            <w:r w:rsidRPr="008E4032">
              <w:rPr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467" w:type="pct"/>
            <w:noWrap/>
            <w:vAlign w:val="center"/>
            <w:hideMark/>
          </w:tcPr>
          <w:p w14:paraId="6EA4CCB7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8E4032">
              <w:rPr>
                <w:color w:val="000000"/>
              </w:rPr>
              <w:t>319</w:t>
            </w:r>
          </w:p>
        </w:tc>
        <w:tc>
          <w:tcPr>
            <w:tcW w:w="445" w:type="pct"/>
            <w:noWrap/>
            <w:vAlign w:val="center"/>
            <w:hideMark/>
          </w:tcPr>
          <w:p w14:paraId="434E7367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8E4032">
              <w:rPr>
                <w:color w:val="000000"/>
              </w:rPr>
              <w:t>117</w:t>
            </w:r>
          </w:p>
        </w:tc>
        <w:tc>
          <w:tcPr>
            <w:tcW w:w="444" w:type="pct"/>
            <w:noWrap/>
            <w:vAlign w:val="center"/>
            <w:hideMark/>
          </w:tcPr>
          <w:p w14:paraId="33AE180D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22</w:t>
            </w:r>
          </w:p>
        </w:tc>
        <w:tc>
          <w:tcPr>
            <w:tcW w:w="518" w:type="pct"/>
            <w:noWrap/>
            <w:vAlign w:val="center"/>
            <w:hideMark/>
          </w:tcPr>
          <w:p w14:paraId="38DD7833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72</w:t>
            </w:r>
          </w:p>
        </w:tc>
        <w:tc>
          <w:tcPr>
            <w:tcW w:w="567" w:type="pct"/>
          </w:tcPr>
          <w:p w14:paraId="23590F53" w14:textId="77777777" w:rsidR="00BF19B0" w:rsidRPr="007B04D6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7B04D6">
              <w:rPr>
                <w:color w:val="000000"/>
              </w:rPr>
              <w:t>55</w:t>
            </w:r>
          </w:p>
        </w:tc>
        <w:tc>
          <w:tcPr>
            <w:tcW w:w="526" w:type="pct"/>
            <w:noWrap/>
            <w:vAlign w:val="center"/>
            <w:hideMark/>
          </w:tcPr>
          <w:p w14:paraId="2AADB1FB" w14:textId="77777777" w:rsidR="00BF19B0" w:rsidRPr="008E4032" w:rsidRDefault="00BF19B0" w:rsidP="00FC209D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592</w:t>
            </w:r>
          </w:p>
        </w:tc>
      </w:tr>
      <w:tr w:rsidR="00BF19B0" w:rsidRPr="008E4032" w14:paraId="04B012C3" w14:textId="77777777" w:rsidTr="00FC209D">
        <w:trPr>
          <w:trHeight w:val="255"/>
        </w:trPr>
        <w:tc>
          <w:tcPr>
            <w:tcW w:w="2033" w:type="pct"/>
            <w:gridSpan w:val="2"/>
            <w:noWrap/>
            <w:vAlign w:val="center"/>
            <w:hideMark/>
          </w:tcPr>
          <w:p w14:paraId="41D8A860" w14:textId="77777777" w:rsidR="00BF19B0" w:rsidRPr="008E4032" w:rsidRDefault="00BF19B0" w:rsidP="00FC209D">
            <w:pPr>
              <w:spacing w:line="256" w:lineRule="auto"/>
              <w:rPr>
                <w:color w:val="000000"/>
              </w:rPr>
            </w:pPr>
            <w:proofErr w:type="spellStart"/>
            <w:r w:rsidRPr="008E4032">
              <w:rPr>
                <w:color w:val="000000"/>
              </w:rPr>
              <w:t>Вовл</w:t>
            </w:r>
            <w:proofErr w:type="spellEnd"/>
            <w:r w:rsidRPr="008E4032">
              <w:rPr>
                <w:color w:val="000000"/>
                <w:lang w:val="kk-KZ"/>
              </w:rPr>
              <w:t>е</w:t>
            </w:r>
            <w:proofErr w:type="spellStart"/>
            <w:r w:rsidRPr="008E4032">
              <w:rPr>
                <w:color w:val="000000"/>
              </w:rPr>
              <w:t>ченные</w:t>
            </w:r>
            <w:proofErr w:type="spellEnd"/>
            <w:r w:rsidRPr="008E4032">
              <w:rPr>
                <w:color w:val="000000"/>
              </w:rPr>
              <w:t xml:space="preserve"> запасы, </w:t>
            </w:r>
            <w:proofErr w:type="spellStart"/>
            <w:proofErr w:type="gramStart"/>
            <w:r w:rsidRPr="008E4032">
              <w:rPr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467" w:type="pct"/>
            <w:noWrap/>
            <w:vAlign w:val="center"/>
            <w:hideMark/>
          </w:tcPr>
          <w:p w14:paraId="2FC04EC1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818</w:t>
            </w:r>
          </w:p>
        </w:tc>
        <w:tc>
          <w:tcPr>
            <w:tcW w:w="445" w:type="pct"/>
            <w:noWrap/>
            <w:vAlign w:val="center"/>
            <w:hideMark/>
          </w:tcPr>
          <w:p w14:paraId="7F9A20D2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232</w:t>
            </w:r>
          </w:p>
        </w:tc>
        <w:tc>
          <w:tcPr>
            <w:tcW w:w="444" w:type="pct"/>
            <w:noWrap/>
            <w:vAlign w:val="center"/>
            <w:hideMark/>
          </w:tcPr>
          <w:p w14:paraId="56EA08E8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-</w:t>
            </w:r>
          </w:p>
        </w:tc>
        <w:tc>
          <w:tcPr>
            <w:tcW w:w="518" w:type="pct"/>
            <w:noWrap/>
            <w:vAlign w:val="center"/>
            <w:hideMark/>
          </w:tcPr>
          <w:p w14:paraId="6B64866B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-</w:t>
            </w:r>
          </w:p>
        </w:tc>
        <w:tc>
          <w:tcPr>
            <w:tcW w:w="567" w:type="pct"/>
            <w:vAlign w:val="center"/>
          </w:tcPr>
          <w:p w14:paraId="0A85A46B" w14:textId="77777777" w:rsidR="00BF19B0" w:rsidRPr="009C3F3B" w:rsidRDefault="00BF19B0" w:rsidP="00FC209D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 w:rsidRPr="009C3F3B">
              <w:rPr>
                <w:color w:val="000000"/>
              </w:rPr>
              <w:t>-</w:t>
            </w:r>
          </w:p>
        </w:tc>
        <w:tc>
          <w:tcPr>
            <w:tcW w:w="526" w:type="pct"/>
            <w:noWrap/>
            <w:vAlign w:val="center"/>
            <w:hideMark/>
          </w:tcPr>
          <w:p w14:paraId="440165ED" w14:textId="77777777" w:rsidR="00BF19B0" w:rsidRPr="008E4032" w:rsidRDefault="00BF19B0" w:rsidP="00FC209D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 w:rsidRPr="009C3F3B">
              <w:rPr>
                <w:b/>
                <w:bCs/>
                <w:color w:val="000000"/>
              </w:rPr>
              <w:t>1 051</w:t>
            </w:r>
          </w:p>
        </w:tc>
      </w:tr>
      <w:tr w:rsidR="00BF19B0" w:rsidRPr="008E4032" w14:paraId="7796F1F1" w14:textId="77777777" w:rsidTr="00FC209D">
        <w:trPr>
          <w:trHeight w:val="255"/>
        </w:trPr>
        <w:tc>
          <w:tcPr>
            <w:tcW w:w="2033" w:type="pct"/>
            <w:gridSpan w:val="2"/>
            <w:noWrap/>
            <w:vAlign w:val="center"/>
            <w:hideMark/>
          </w:tcPr>
          <w:p w14:paraId="71CC7843" w14:textId="77777777" w:rsidR="00BF19B0" w:rsidRPr="008E4032" w:rsidRDefault="00BF19B0" w:rsidP="00FC209D">
            <w:pPr>
              <w:spacing w:line="256" w:lineRule="auto"/>
              <w:rPr>
                <w:color w:val="000000"/>
              </w:rPr>
            </w:pPr>
            <w:r w:rsidRPr="008E4032">
              <w:rPr>
                <w:color w:val="000000"/>
              </w:rPr>
              <w:t xml:space="preserve">Потенциальный КИН, </w:t>
            </w:r>
            <w:proofErr w:type="spellStart"/>
            <w:r w:rsidRPr="008E4032">
              <w:rPr>
                <w:color w:val="000000"/>
              </w:rPr>
              <w:t>д.ед</w:t>
            </w:r>
            <w:proofErr w:type="spellEnd"/>
            <w:r w:rsidRPr="008E4032">
              <w:rPr>
                <w:color w:val="000000"/>
              </w:rPr>
              <w:t>.</w:t>
            </w:r>
          </w:p>
        </w:tc>
        <w:tc>
          <w:tcPr>
            <w:tcW w:w="467" w:type="pct"/>
            <w:noWrap/>
            <w:vAlign w:val="center"/>
            <w:hideMark/>
          </w:tcPr>
          <w:p w14:paraId="4C2E8FBC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0,295</w:t>
            </w:r>
          </w:p>
        </w:tc>
        <w:tc>
          <w:tcPr>
            <w:tcW w:w="445" w:type="pct"/>
            <w:noWrap/>
            <w:vAlign w:val="center"/>
            <w:hideMark/>
          </w:tcPr>
          <w:p w14:paraId="314D00A1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0,253</w:t>
            </w:r>
          </w:p>
        </w:tc>
        <w:tc>
          <w:tcPr>
            <w:tcW w:w="444" w:type="pct"/>
            <w:noWrap/>
            <w:vAlign w:val="center"/>
            <w:hideMark/>
          </w:tcPr>
          <w:p w14:paraId="721DF874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-</w:t>
            </w:r>
          </w:p>
        </w:tc>
        <w:tc>
          <w:tcPr>
            <w:tcW w:w="518" w:type="pct"/>
            <w:noWrap/>
            <w:vAlign w:val="center"/>
            <w:hideMark/>
          </w:tcPr>
          <w:p w14:paraId="02D15D6D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-</w:t>
            </w:r>
          </w:p>
        </w:tc>
        <w:tc>
          <w:tcPr>
            <w:tcW w:w="567" w:type="pct"/>
            <w:vAlign w:val="center"/>
          </w:tcPr>
          <w:p w14:paraId="34F9C5A3" w14:textId="77777777" w:rsidR="00BF19B0" w:rsidRPr="009C3F3B" w:rsidRDefault="00BF19B0" w:rsidP="00FC209D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 w:rsidRPr="009C3F3B">
              <w:rPr>
                <w:color w:val="000000"/>
              </w:rPr>
              <w:t>-</w:t>
            </w:r>
          </w:p>
        </w:tc>
        <w:tc>
          <w:tcPr>
            <w:tcW w:w="526" w:type="pct"/>
            <w:noWrap/>
            <w:vAlign w:val="center"/>
            <w:hideMark/>
          </w:tcPr>
          <w:p w14:paraId="6D1FCA0B" w14:textId="77777777" w:rsidR="00BF19B0" w:rsidRPr="008E4032" w:rsidRDefault="00BF19B0" w:rsidP="00FC209D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 w:rsidRPr="009C3F3B">
              <w:rPr>
                <w:b/>
                <w:bCs/>
                <w:color w:val="000000"/>
              </w:rPr>
              <w:t>0,262</w:t>
            </w:r>
          </w:p>
        </w:tc>
      </w:tr>
      <w:tr w:rsidR="00BF19B0" w:rsidRPr="008E4032" w14:paraId="2F80B774" w14:textId="77777777" w:rsidTr="00FC209D">
        <w:trPr>
          <w:trHeight w:val="255"/>
        </w:trPr>
        <w:tc>
          <w:tcPr>
            <w:tcW w:w="2033" w:type="pct"/>
            <w:gridSpan w:val="2"/>
            <w:noWrap/>
            <w:vAlign w:val="center"/>
            <w:hideMark/>
          </w:tcPr>
          <w:p w14:paraId="74CCA4C2" w14:textId="77777777" w:rsidR="00BF19B0" w:rsidRPr="008E4032" w:rsidRDefault="00BF19B0" w:rsidP="00FC209D">
            <w:pPr>
              <w:spacing w:line="256" w:lineRule="auto"/>
              <w:rPr>
                <w:color w:val="000000"/>
              </w:rPr>
            </w:pPr>
            <w:r w:rsidRPr="008E4032">
              <w:rPr>
                <w:color w:val="000000"/>
              </w:rPr>
              <w:t xml:space="preserve">Потенциальные ОИЗ, </w:t>
            </w:r>
            <w:proofErr w:type="spellStart"/>
            <w:proofErr w:type="gramStart"/>
            <w:r w:rsidRPr="008E4032">
              <w:rPr>
                <w:color w:val="000000"/>
              </w:rPr>
              <w:t>тыс.т</w:t>
            </w:r>
            <w:proofErr w:type="spellEnd"/>
            <w:proofErr w:type="gramEnd"/>
          </w:p>
        </w:tc>
        <w:tc>
          <w:tcPr>
            <w:tcW w:w="467" w:type="pct"/>
            <w:noWrap/>
            <w:vAlign w:val="center"/>
            <w:hideMark/>
          </w:tcPr>
          <w:p w14:paraId="69D98A34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238</w:t>
            </w:r>
          </w:p>
        </w:tc>
        <w:tc>
          <w:tcPr>
            <w:tcW w:w="445" w:type="pct"/>
            <w:noWrap/>
            <w:vAlign w:val="center"/>
            <w:hideMark/>
          </w:tcPr>
          <w:p w14:paraId="5997E41A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76</w:t>
            </w:r>
          </w:p>
        </w:tc>
        <w:tc>
          <w:tcPr>
            <w:tcW w:w="444" w:type="pct"/>
            <w:noWrap/>
            <w:vAlign w:val="center"/>
            <w:hideMark/>
          </w:tcPr>
          <w:p w14:paraId="331692E9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-</w:t>
            </w:r>
          </w:p>
        </w:tc>
        <w:tc>
          <w:tcPr>
            <w:tcW w:w="518" w:type="pct"/>
            <w:noWrap/>
            <w:vAlign w:val="center"/>
            <w:hideMark/>
          </w:tcPr>
          <w:p w14:paraId="040EC9D8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-</w:t>
            </w:r>
          </w:p>
        </w:tc>
        <w:tc>
          <w:tcPr>
            <w:tcW w:w="567" w:type="pct"/>
            <w:vAlign w:val="center"/>
          </w:tcPr>
          <w:p w14:paraId="466204BD" w14:textId="77777777" w:rsidR="00BF19B0" w:rsidRPr="009C3F3B" w:rsidRDefault="00BF19B0" w:rsidP="00FC209D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 w:rsidRPr="009C3F3B">
              <w:rPr>
                <w:color w:val="000000"/>
              </w:rPr>
              <w:t>-</w:t>
            </w:r>
          </w:p>
        </w:tc>
        <w:tc>
          <w:tcPr>
            <w:tcW w:w="526" w:type="pct"/>
            <w:noWrap/>
            <w:vAlign w:val="center"/>
            <w:hideMark/>
          </w:tcPr>
          <w:p w14:paraId="395C9303" w14:textId="77777777" w:rsidR="00BF19B0" w:rsidRPr="008E4032" w:rsidRDefault="00BF19B0" w:rsidP="00FC209D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 w:rsidRPr="009C3F3B">
              <w:rPr>
                <w:b/>
                <w:bCs/>
                <w:color w:val="000000"/>
              </w:rPr>
              <w:t>313</w:t>
            </w:r>
          </w:p>
        </w:tc>
      </w:tr>
      <w:tr w:rsidR="00BF19B0" w:rsidRPr="008E4032" w14:paraId="0BE00A3C" w14:textId="77777777" w:rsidTr="00FC209D">
        <w:trPr>
          <w:trHeight w:val="255"/>
        </w:trPr>
        <w:tc>
          <w:tcPr>
            <w:tcW w:w="1488" w:type="pct"/>
            <w:vMerge w:val="restart"/>
            <w:vAlign w:val="center"/>
            <w:hideMark/>
          </w:tcPr>
          <w:p w14:paraId="780A9D0D" w14:textId="77777777" w:rsidR="00BF19B0" w:rsidRPr="008E4032" w:rsidRDefault="00BF19B0" w:rsidP="00FC209D">
            <w:pPr>
              <w:spacing w:line="256" w:lineRule="auto"/>
              <w:rPr>
                <w:color w:val="000000"/>
              </w:rPr>
            </w:pPr>
            <w:r w:rsidRPr="008E4032">
              <w:rPr>
                <w:color w:val="000000"/>
              </w:rPr>
              <w:t xml:space="preserve">Зависимость накопленной добычи от </w:t>
            </w:r>
            <w:proofErr w:type="spellStart"/>
            <w:proofErr w:type="gramStart"/>
            <w:r w:rsidRPr="008E4032">
              <w:rPr>
                <w:color w:val="000000"/>
              </w:rPr>
              <w:t>Ln</w:t>
            </w:r>
            <w:proofErr w:type="spellEnd"/>
            <w:r w:rsidRPr="008E4032">
              <w:rPr>
                <w:color w:val="000000"/>
              </w:rPr>
              <w:t>(</w:t>
            </w:r>
            <w:proofErr w:type="gramEnd"/>
            <w:r w:rsidRPr="008E4032">
              <w:rPr>
                <w:color w:val="000000"/>
              </w:rPr>
              <w:t>ВНФ)</w:t>
            </w:r>
          </w:p>
        </w:tc>
        <w:tc>
          <w:tcPr>
            <w:tcW w:w="545" w:type="pct"/>
            <w:noWrap/>
            <w:vAlign w:val="center"/>
            <w:hideMark/>
          </w:tcPr>
          <w:p w14:paraId="4A37F99A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8E4032">
              <w:rPr>
                <w:color w:val="000000"/>
              </w:rPr>
              <w:t>запасы</w:t>
            </w:r>
          </w:p>
        </w:tc>
        <w:tc>
          <w:tcPr>
            <w:tcW w:w="467" w:type="pct"/>
            <w:noWrap/>
            <w:vAlign w:val="center"/>
            <w:hideMark/>
          </w:tcPr>
          <w:p w14:paraId="606F68C7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860</w:t>
            </w:r>
          </w:p>
        </w:tc>
        <w:tc>
          <w:tcPr>
            <w:tcW w:w="445" w:type="pct"/>
            <w:noWrap/>
            <w:vAlign w:val="center"/>
            <w:hideMark/>
          </w:tcPr>
          <w:p w14:paraId="2D138059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241</w:t>
            </w:r>
          </w:p>
        </w:tc>
        <w:tc>
          <w:tcPr>
            <w:tcW w:w="444" w:type="pct"/>
            <w:noWrap/>
            <w:vAlign w:val="center"/>
            <w:hideMark/>
          </w:tcPr>
          <w:p w14:paraId="602F98F1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8E4032">
              <w:rPr>
                <w:color w:val="000000"/>
              </w:rPr>
              <w:t>-</w:t>
            </w:r>
          </w:p>
        </w:tc>
        <w:tc>
          <w:tcPr>
            <w:tcW w:w="518" w:type="pct"/>
            <w:noWrap/>
            <w:vAlign w:val="center"/>
            <w:hideMark/>
          </w:tcPr>
          <w:p w14:paraId="1D0B41C0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8E4032">
              <w:rPr>
                <w:color w:val="000000"/>
              </w:rPr>
              <w:t>-</w:t>
            </w:r>
          </w:p>
        </w:tc>
        <w:tc>
          <w:tcPr>
            <w:tcW w:w="567" w:type="pct"/>
            <w:vAlign w:val="center"/>
          </w:tcPr>
          <w:p w14:paraId="53E62150" w14:textId="77777777" w:rsidR="00BF19B0" w:rsidRPr="009C3F3B" w:rsidRDefault="00BF19B0" w:rsidP="00FC209D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 w:rsidRPr="009C3F3B">
              <w:rPr>
                <w:color w:val="000000"/>
              </w:rPr>
              <w:t>-</w:t>
            </w:r>
          </w:p>
        </w:tc>
        <w:tc>
          <w:tcPr>
            <w:tcW w:w="526" w:type="pct"/>
            <w:noWrap/>
            <w:vAlign w:val="center"/>
            <w:hideMark/>
          </w:tcPr>
          <w:p w14:paraId="3E98ED9A" w14:textId="77777777" w:rsidR="00BF19B0" w:rsidRPr="008E4032" w:rsidRDefault="00BF19B0" w:rsidP="00FC209D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 w:rsidRPr="009C3F3B">
              <w:rPr>
                <w:b/>
                <w:bCs/>
                <w:color w:val="000000"/>
              </w:rPr>
              <w:t>1 101</w:t>
            </w:r>
          </w:p>
        </w:tc>
      </w:tr>
      <w:tr w:rsidR="00BF19B0" w:rsidRPr="008E4032" w14:paraId="126ABAB1" w14:textId="77777777" w:rsidTr="00FC209D">
        <w:trPr>
          <w:trHeight w:val="255"/>
        </w:trPr>
        <w:tc>
          <w:tcPr>
            <w:tcW w:w="1488" w:type="pct"/>
            <w:vMerge/>
            <w:vAlign w:val="center"/>
            <w:hideMark/>
          </w:tcPr>
          <w:p w14:paraId="2CF558BE" w14:textId="77777777" w:rsidR="00BF19B0" w:rsidRPr="008E4032" w:rsidRDefault="00BF19B0" w:rsidP="00FC20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545" w:type="pct"/>
            <w:noWrap/>
            <w:vAlign w:val="center"/>
            <w:hideMark/>
          </w:tcPr>
          <w:p w14:paraId="5B5A4CA9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8E4032">
              <w:rPr>
                <w:color w:val="000000"/>
              </w:rPr>
              <w:t>КИН</w:t>
            </w:r>
          </w:p>
        </w:tc>
        <w:tc>
          <w:tcPr>
            <w:tcW w:w="467" w:type="pct"/>
            <w:noWrap/>
            <w:vAlign w:val="center"/>
            <w:hideMark/>
          </w:tcPr>
          <w:p w14:paraId="323BCEDB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0,311</w:t>
            </w:r>
          </w:p>
        </w:tc>
        <w:tc>
          <w:tcPr>
            <w:tcW w:w="445" w:type="pct"/>
            <w:noWrap/>
            <w:vAlign w:val="center"/>
            <w:hideMark/>
          </w:tcPr>
          <w:p w14:paraId="3B7B6AC5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0,263</w:t>
            </w:r>
          </w:p>
        </w:tc>
        <w:tc>
          <w:tcPr>
            <w:tcW w:w="444" w:type="pct"/>
            <w:noWrap/>
            <w:vAlign w:val="center"/>
            <w:hideMark/>
          </w:tcPr>
          <w:p w14:paraId="08BBDEC9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8E4032">
              <w:rPr>
                <w:color w:val="000000"/>
              </w:rPr>
              <w:t>-</w:t>
            </w:r>
          </w:p>
        </w:tc>
        <w:tc>
          <w:tcPr>
            <w:tcW w:w="518" w:type="pct"/>
            <w:noWrap/>
            <w:vAlign w:val="center"/>
            <w:hideMark/>
          </w:tcPr>
          <w:p w14:paraId="2A5E88FB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8E4032">
              <w:rPr>
                <w:color w:val="000000"/>
              </w:rPr>
              <w:t>-</w:t>
            </w:r>
          </w:p>
        </w:tc>
        <w:tc>
          <w:tcPr>
            <w:tcW w:w="567" w:type="pct"/>
            <w:vAlign w:val="center"/>
          </w:tcPr>
          <w:p w14:paraId="07B9D55C" w14:textId="77777777" w:rsidR="00BF19B0" w:rsidRPr="009C3F3B" w:rsidRDefault="00BF19B0" w:rsidP="00FC209D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 w:rsidRPr="009C3F3B">
              <w:rPr>
                <w:color w:val="000000"/>
              </w:rPr>
              <w:t>-</w:t>
            </w:r>
          </w:p>
        </w:tc>
        <w:tc>
          <w:tcPr>
            <w:tcW w:w="526" w:type="pct"/>
            <w:noWrap/>
            <w:vAlign w:val="center"/>
            <w:hideMark/>
          </w:tcPr>
          <w:p w14:paraId="7F3AEB88" w14:textId="77777777" w:rsidR="00BF19B0" w:rsidRPr="008E4032" w:rsidRDefault="00BF19B0" w:rsidP="00FC209D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 w:rsidRPr="009C3F3B">
              <w:rPr>
                <w:b/>
                <w:bCs/>
                <w:color w:val="000000"/>
              </w:rPr>
              <w:t>0,274</w:t>
            </w:r>
          </w:p>
        </w:tc>
      </w:tr>
      <w:tr w:rsidR="00BF19B0" w:rsidRPr="008E4032" w14:paraId="5207BB38" w14:textId="77777777" w:rsidTr="00FC209D">
        <w:trPr>
          <w:trHeight w:val="255"/>
        </w:trPr>
        <w:tc>
          <w:tcPr>
            <w:tcW w:w="1488" w:type="pct"/>
            <w:vMerge w:val="restart"/>
            <w:vAlign w:val="center"/>
            <w:hideMark/>
          </w:tcPr>
          <w:p w14:paraId="2388DC90" w14:textId="77777777" w:rsidR="00BF19B0" w:rsidRPr="008E4032" w:rsidRDefault="00BF19B0" w:rsidP="00FC209D">
            <w:pPr>
              <w:spacing w:line="256" w:lineRule="auto"/>
              <w:rPr>
                <w:color w:val="000000"/>
              </w:rPr>
            </w:pPr>
            <w:r w:rsidRPr="008E4032">
              <w:rPr>
                <w:color w:val="000000"/>
              </w:rPr>
              <w:t>Методика Назарова С.Н. и Сипачева Н.В.</w:t>
            </w:r>
          </w:p>
        </w:tc>
        <w:tc>
          <w:tcPr>
            <w:tcW w:w="545" w:type="pct"/>
            <w:noWrap/>
            <w:vAlign w:val="center"/>
            <w:hideMark/>
          </w:tcPr>
          <w:p w14:paraId="548245FF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8E4032">
              <w:rPr>
                <w:color w:val="000000"/>
              </w:rPr>
              <w:t>запасы</w:t>
            </w:r>
          </w:p>
        </w:tc>
        <w:tc>
          <w:tcPr>
            <w:tcW w:w="467" w:type="pct"/>
            <w:noWrap/>
            <w:vAlign w:val="center"/>
            <w:hideMark/>
          </w:tcPr>
          <w:p w14:paraId="24C41EA1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903</w:t>
            </w:r>
          </w:p>
        </w:tc>
        <w:tc>
          <w:tcPr>
            <w:tcW w:w="445" w:type="pct"/>
            <w:noWrap/>
            <w:vAlign w:val="center"/>
            <w:hideMark/>
          </w:tcPr>
          <w:p w14:paraId="12D7DBE9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238</w:t>
            </w:r>
          </w:p>
        </w:tc>
        <w:tc>
          <w:tcPr>
            <w:tcW w:w="444" w:type="pct"/>
            <w:noWrap/>
            <w:vAlign w:val="center"/>
            <w:hideMark/>
          </w:tcPr>
          <w:p w14:paraId="7E1C2FD0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8E4032">
              <w:rPr>
                <w:color w:val="000000"/>
              </w:rPr>
              <w:t>-</w:t>
            </w:r>
          </w:p>
        </w:tc>
        <w:tc>
          <w:tcPr>
            <w:tcW w:w="518" w:type="pct"/>
            <w:noWrap/>
            <w:vAlign w:val="center"/>
            <w:hideMark/>
          </w:tcPr>
          <w:p w14:paraId="1A634B48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8E4032">
              <w:rPr>
                <w:color w:val="000000"/>
              </w:rPr>
              <w:t>-</w:t>
            </w:r>
          </w:p>
        </w:tc>
        <w:tc>
          <w:tcPr>
            <w:tcW w:w="567" w:type="pct"/>
            <w:vAlign w:val="center"/>
          </w:tcPr>
          <w:p w14:paraId="6E4BC16D" w14:textId="77777777" w:rsidR="00BF19B0" w:rsidRPr="009C3F3B" w:rsidRDefault="00BF19B0" w:rsidP="00FC209D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 w:rsidRPr="009C3F3B">
              <w:rPr>
                <w:color w:val="000000"/>
              </w:rPr>
              <w:t>-</w:t>
            </w:r>
          </w:p>
        </w:tc>
        <w:tc>
          <w:tcPr>
            <w:tcW w:w="526" w:type="pct"/>
            <w:noWrap/>
            <w:vAlign w:val="center"/>
            <w:hideMark/>
          </w:tcPr>
          <w:p w14:paraId="6B485C3F" w14:textId="77777777" w:rsidR="00BF19B0" w:rsidRPr="008E4032" w:rsidRDefault="00BF19B0" w:rsidP="00FC209D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 w:rsidRPr="009C3F3B">
              <w:rPr>
                <w:b/>
                <w:bCs/>
                <w:color w:val="000000"/>
              </w:rPr>
              <w:t>1 141</w:t>
            </w:r>
          </w:p>
        </w:tc>
      </w:tr>
      <w:tr w:rsidR="00BF19B0" w:rsidRPr="008E4032" w14:paraId="1FBFCFD2" w14:textId="77777777" w:rsidTr="00FC209D">
        <w:trPr>
          <w:trHeight w:val="255"/>
        </w:trPr>
        <w:tc>
          <w:tcPr>
            <w:tcW w:w="1488" w:type="pct"/>
            <w:vMerge/>
            <w:vAlign w:val="center"/>
            <w:hideMark/>
          </w:tcPr>
          <w:p w14:paraId="0DA64790" w14:textId="77777777" w:rsidR="00BF19B0" w:rsidRPr="008E4032" w:rsidRDefault="00BF19B0" w:rsidP="00FC20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545" w:type="pct"/>
            <w:noWrap/>
            <w:vAlign w:val="center"/>
            <w:hideMark/>
          </w:tcPr>
          <w:p w14:paraId="3F140839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8E4032">
              <w:rPr>
                <w:color w:val="000000"/>
              </w:rPr>
              <w:t>КИН</w:t>
            </w:r>
          </w:p>
        </w:tc>
        <w:tc>
          <w:tcPr>
            <w:tcW w:w="467" w:type="pct"/>
            <w:noWrap/>
            <w:vAlign w:val="center"/>
            <w:hideMark/>
          </w:tcPr>
          <w:p w14:paraId="7E8C5349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0,326</w:t>
            </w:r>
          </w:p>
        </w:tc>
        <w:tc>
          <w:tcPr>
            <w:tcW w:w="445" w:type="pct"/>
            <w:noWrap/>
            <w:vAlign w:val="center"/>
            <w:hideMark/>
          </w:tcPr>
          <w:p w14:paraId="68641CE4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0,260</w:t>
            </w:r>
          </w:p>
        </w:tc>
        <w:tc>
          <w:tcPr>
            <w:tcW w:w="444" w:type="pct"/>
            <w:noWrap/>
            <w:vAlign w:val="center"/>
            <w:hideMark/>
          </w:tcPr>
          <w:p w14:paraId="63B53CF4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8E4032">
              <w:rPr>
                <w:color w:val="000000"/>
              </w:rPr>
              <w:t>-</w:t>
            </w:r>
          </w:p>
        </w:tc>
        <w:tc>
          <w:tcPr>
            <w:tcW w:w="518" w:type="pct"/>
            <w:noWrap/>
            <w:vAlign w:val="center"/>
            <w:hideMark/>
          </w:tcPr>
          <w:p w14:paraId="3AF04C96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8E4032">
              <w:rPr>
                <w:color w:val="000000"/>
              </w:rPr>
              <w:t>-</w:t>
            </w:r>
          </w:p>
        </w:tc>
        <w:tc>
          <w:tcPr>
            <w:tcW w:w="567" w:type="pct"/>
            <w:vAlign w:val="center"/>
          </w:tcPr>
          <w:p w14:paraId="2FB6D835" w14:textId="77777777" w:rsidR="00BF19B0" w:rsidRPr="009C3F3B" w:rsidRDefault="00BF19B0" w:rsidP="00FC209D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 w:rsidRPr="008E4032">
              <w:rPr>
                <w:color w:val="000000"/>
              </w:rPr>
              <w:t>-</w:t>
            </w:r>
          </w:p>
        </w:tc>
        <w:tc>
          <w:tcPr>
            <w:tcW w:w="526" w:type="pct"/>
            <w:noWrap/>
            <w:vAlign w:val="center"/>
            <w:hideMark/>
          </w:tcPr>
          <w:p w14:paraId="14912832" w14:textId="77777777" w:rsidR="00BF19B0" w:rsidRPr="008E4032" w:rsidRDefault="00BF19B0" w:rsidP="00FC209D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 w:rsidRPr="009C3F3B">
              <w:rPr>
                <w:b/>
                <w:bCs/>
                <w:color w:val="000000"/>
              </w:rPr>
              <w:t>0,284</w:t>
            </w:r>
          </w:p>
        </w:tc>
      </w:tr>
      <w:tr w:rsidR="00BF19B0" w:rsidRPr="008E4032" w14:paraId="3425C68D" w14:textId="77777777" w:rsidTr="00FC209D">
        <w:trPr>
          <w:trHeight w:val="255"/>
        </w:trPr>
        <w:tc>
          <w:tcPr>
            <w:tcW w:w="1488" w:type="pct"/>
            <w:vMerge w:val="restart"/>
            <w:vAlign w:val="center"/>
            <w:hideMark/>
          </w:tcPr>
          <w:p w14:paraId="1C9473F9" w14:textId="77777777" w:rsidR="00BF19B0" w:rsidRPr="008E4032" w:rsidRDefault="00BF19B0" w:rsidP="00FC209D">
            <w:pPr>
              <w:spacing w:line="256" w:lineRule="auto"/>
              <w:rPr>
                <w:color w:val="000000"/>
              </w:rPr>
            </w:pPr>
            <w:r w:rsidRPr="008E4032">
              <w:rPr>
                <w:color w:val="000000"/>
              </w:rPr>
              <w:t>Зависимость удельной добычи от накопленной</w:t>
            </w:r>
          </w:p>
        </w:tc>
        <w:tc>
          <w:tcPr>
            <w:tcW w:w="545" w:type="pct"/>
            <w:noWrap/>
            <w:vAlign w:val="center"/>
            <w:hideMark/>
          </w:tcPr>
          <w:p w14:paraId="0631D248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8E4032">
              <w:rPr>
                <w:color w:val="000000"/>
              </w:rPr>
              <w:t>запасы</w:t>
            </w:r>
          </w:p>
        </w:tc>
        <w:tc>
          <w:tcPr>
            <w:tcW w:w="467" w:type="pct"/>
            <w:noWrap/>
            <w:vAlign w:val="center"/>
            <w:hideMark/>
          </w:tcPr>
          <w:p w14:paraId="405CB7D3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682</w:t>
            </w:r>
          </w:p>
        </w:tc>
        <w:tc>
          <w:tcPr>
            <w:tcW w:w="445" w:type="pct"/>
            <w:noWrap/>
            <w:vAlign w:val="center"/>
            <w:hideMark/>
          </w:tcPr>
          <w:p w14:paraId="4004DED0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237</w:t>
            </w:r>
          </w:p>
        </w:tc>
        <w:tc>
          <w:tcPr>
            <w:tcW w:w="444" w:type="pct"/>
            <w:noWrap/>
            <w:vAlign w:val="center"/>
            <w:hideMark/>
          </w:tcPr>
          <w:p w14:paraId="15E49E24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8E4032">
              <w:rPr>
                <w:color w:val="000000"/>
              </w:rPr>
              <w:t>-</w:t>
            </w:r>
          </w:p>
        </w:tc>
        <w:tc>
          <w:tcPr>
            <w:tcW w:w="518" w:type="pct"/>
            <w:noWrap/>
            <w:vAlign w:val="center"/>
            <w:hideMark/>
          </w:tcPr>
          <w:p w14:paraId="7E9396FA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8E4032">
              <w:rPr>
                <w:color w:val="000000"/>
              </w:rPr>
              <w:t>-</w:t>
            </w:r>
          </w:p>
        </w:tc>
        <w:tc>
          <w:tcPr>
            <w:tcW w:w="567" w:type="pct"/>
            <w:vAlign w:val="center"/>
          </w:tcPr>
          <w:p w14:paraId="7F13F518" w14:textId="77777777" w:rsidR="00BF19B0" w:rsidRPr="009C3F3B" w:rsidRDefault="00BF19B0" w:rsidP="00FC209D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 w:rsidRPr="008E4032">
              <w:rPr>
                <w:color w:val="000000"/>
              </w:rPr>
              <w:t>-</w:t>
            </w:r>
          </w:p>
        </w:tc>
        <w:tc>
          <w:tcPr>
            <w:tcW w:w="526" w:type="pct"/>
            <w:noWrap/>
            <w:vAlign w:val="center"/>
            <w:hideMark/>
          </w:tcPr>
          <w:p w14:paraId="3BAE98B9" w14:textId="77777777" w:rsidR="00BF19B0" w:rsidRPr="008E4032" w:rsidRDefault="00BF19B0" w:rsidP="00FC209D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 w:rsidRPr="009C3F3B">
              <w:rPr>
                <w:b/>
                <w:bCs/>
                <w:color w:val="000000"/>
              </w:rPr>
              <w:t>919</w:t>
            </w:r>
          </w:p>
        </w:tc>
      </w:tr>
      <w:tr w:rsidR="00BF19B0" w:rsidRPr="008E4032" w14:paraId="4A6816E7" w14:textId="77777777" w:rsidTr="00FC209D">
        <w:trPr>
          <w:trHeight w:val="255"/>
        </w:trPr>
        <w:tc>
          <w:tcPr>
            <w:tcW w:w="1488" w:type="pct"/>
            <w:vMerge/>
            <w:vAlign w:val="center"/>
            <w:hideMark/>
          </w:tcPr>
          <w:p w14:paraId="283EE4CB" w14:textId="77777777" w:rsidR="00BF19B0" w:rsidRPr="008E4032" w:rsidRDefault="00BF19B0" w:rsidP="00FC20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545" w:type="pct"/>
            <w:noWrap/>
            <w:vAlign w:val="center"/>
            <w:hideMark/>
          </w:tcPr>
          <w:p w14:paraId="0FDC03DC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8E4032">
              <w:rPr>
                <w:color w:val="000000"/>
              </w:rPr>
              <w:t>КИН</w:t>
            </w:r>
          </w:p>
        </w:tc>
        <w:tc>
          <w:tcPr>
            <w:tcW w:w="467" w:type="pct"/>
            <w:noWrap/>
            <w:vAlign w:val="center"/>
            <w:hideMark/>
          </w:tcPr>
          <w:p w14:paraId="068CC6AC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0,246</w:t>
            </w:r>
          </w:p>
        </w:tc>
        <w:tc>
          <w:tcPr>
            <w:tcW w:w="445" w:type="pct"/>
            <w:noWrap/>
            <w:vAlign w:val="center"/>
            <w:hideMark/>
          </w:tcPr>
          <w:p w14:paraId="61AE6D5A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0,258</w:t>
            </w:r>
          </w:p>
        </w:tc>
        <w:tc>
          <w:tcPr>
            <w:tcW w:w="444" w:type="pct"/>
            <w:noWrap/>
            <w:vAlign w:val="center"/>
            <w:hideMark/>
          </w:tcPr>
          <w:p w14:paraId="7BA610B9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8E4032">
              <w:rPr>
                <w:color w:val="000000"/>
              </w:rPr>
              <w:t>-</w:t>
            </w:r>
          </w:p>
        </w:tc>
        <w:tc>
          <w:tcPr>
            <w:tcW w:w="518" w:type="pct"/>
            <w:noWrap/>
            <w:vAlign w:val="center"/>
            <w:hideMark/>
          </w:tcPr>
          <w:p w14:paraId="2CDC9327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8E4032">
              <w:rPr>
                <w:color w:val="000000"/>
              </w:rPr>
              <w:t>-</w:t>
            </w:r>
          </w:p>
        </w:tc>
        <w:tc>
          <w:tcPr>
            <w:tcW w:w="567" w:type="pct"/>
            <w:vAlign w:val="center"/>
          </w:tcPr>
          <w:p w14:paraId="25060215" w14:textId="77777777" w:rsidR="00BF19B0" w:rsidRPr="009C3F3B" w:rsidRDefault="00BF19B0" w:rsidP="00FC209D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 w:rsidRPr="008E4032">
              <w:rPr>
                <w:color w:val="000000"/>
              </w:rPr>
              <w:t>-</w:t>
            </w:r>
          </w:p>
        </w:tc>
        <w:tc>
          <w:tcPr>
            <w:tcW w:w="526" w:type="pct"/>
            <w:noWrap/>
            <w:vAlign w:val="center"/>
            <w:hideMark/>
          </w:tcPr>
          <w:p w14:paraId="728A9AF8" w14:textId="77777777" w:rsidR="00BF19B0" w:rsidRPr="008E4032" w:rsidRDefault="00BF19B0" w:rsidP="00FC209D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 w:rsidRPr="009C3F3B">
              <w:rPr>
                <w:b/>
                <w:bCs/>
                <w:color w:val="000000"/>
              </w:rPr>
              <w:t>0,229</w:t>
            </w:r>
          </w:p>
        </w:tc>
      </w:tr>
      <w:tr w:rsidR="00BF19B0" w:rsidRPr="008E4032" w14:paraId="3293893A" w14:textId="77777777" w:rsidTr="00FC209D">
        <w:trPr>
          <w:trHeight w:val="255"/>
        </w:trPr>
        <w:tc>
          <w:tcPr>
            <w:tcW w:w="1488" w:type="pct"/>
            <w:vMerge w:val="restart"/>
            <w:vAlign w:val="center"/>
            <w:hideMark/>
          </w:tcPr>
          <w:p w14:paraId="16436AAC" w14:textId="77777777" w:rsidR="00BF19B0" w:rsidRPr="008E4032" w:rsidRDefault="00BF19B0" w:rsidP="00FC209D">
            <w:pPr>
              <w:spacing w:line="256" w:lineRule="auto"/>
              <w:rPr>
                <w:color w:val="000000"/>
              </w:rPr>
            </w:pPr>
            <w:r w:rsidRPr="008E4032">
              <w:rPr>
                <w:color w:val="000000"/>
              </w:rPr>
              <w:t>Методика Максимова М.И.</w:t>
            </w:r>
          </w:p>
        </w:tc>
        <w:tc>
          <w:tcPr>
            <w:tcW w:w="545" w:type="pct"/>
            <w:noWrap/>
            <w:vAlign w:val="center"/>
            <w:hideMark/>
          </w:tcPr>
          <w:p w14:paraId="335FF84A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8E4032">
              <w:rPr>
                <w:color w:val="000000"/>
              </w:rPr>
              <w:t>запасы</w:t>
            </w:r>
          </w:p>
        </w:tc>
        <w:tc>
          <w:tcPr>
            <w:tcW w:w="467" w:type="pct"/>
            <w:noWrap/>
            <w:vAlign w:val="center"/>
            <w:hideMark/>
          </w:tcPr>
          <w:p w14:paraId="03C50461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870</w:t>
            </w:r>
          </w:p>
        </w:tc>
        <w:tc>
          <w:tcPr>
            <w:tcW w:w="445" w:type="pct"/>
            <w:noWrap/>
            <w:vAlign w:val="center"/>
            <w:hideMark/>
          </w:tcPr>
          <w:p w14:paraId="3845BA61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225</w:t>
            </w:r>
          </w:p>
        </w:tc>
        <w:tc>
          <w:tcPr>
            <w:tcW w:w="444" w:type="pct"/>
            <w:noWrap/>
            <w:vAlign w:val="center"/>
            <w:hideMark/>
          </w:tcPr>
          <w:p w14:paraId="660BFD78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8E4032">
              <w:rPr>
                <w:color w:val="000000"/>
              </w:rPr>
              <w:t>-</w:t>
            </w:r>
          </w:p>
        </w:tc>
        <w:tc>
          <w:tcPr>
            <w:tcW w:w="518" w:type="pct"/>
            <w:noWrap/>
            <w:vAlign w:val="center"/>
            <w:hideMark/>
          </w:tcPr>
          <w:p w14:paraId="7507C373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8E4032">
              <w:rPr>
                <w:color w:val="000000"/>
              </w:rPr>
              <w:t>-</w:t>
            </w:r>
          </w:p>
        </w:tc>
        <w:tc>
          <w:tcPr>
            <w:tcW w:w="567" w:type="pct"/>
            <w:vAlign w:val="center"/>
          </w:tcPr>
          <w:p w14:paraId="45E21155" w14:textId="77777777" w:rsidR="00BF19B0" w:rsidRPr="009C3F3B" w:rsidRDefault="00BF19B0" w:rsidP="00FC209D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 w:rsidRPr="008E4032">
              <w:rPr>
                <w:color w:val="000000"/>
              </w:rPr>
              <w:t>-</w:t>
            </w:r>
          </w:p>
        </w:tc>
        <w:tc>
          <w:tcPr>
            <w:tcW w:w="526" w:type="pct"/>
            <w:noWrap/>
            <w:vAlign w:val="center"/>
            <w:hideMark/>
          </w:tcPr>
          <w:p w14:paraId="0CBFBBC7" w14:textId="77777777" w:rsidR="00BF19B0" w:rsidRPr="008E4032" w:rsidRDefault="00BF19B0" w:rsidP="00FC209D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 w:rsidRPr="009C3F3B">
              <w:rPr>
                <w:b/>
                <w:bCs/>
                <w:color w:val="000000"/>
              </w:rPr>
              <w:t>1 094</w:t>
            </w:r>
          </w:p>
        </w:tc>
      </w:tr>
      <w:tr w:rsidR="00BF19B0" w:rsidRPr="008E4032" w14:paraId="6875A1A2" w14:textId="77777777" w:rsidTr="00FC209D">
        <w:trPr>
          <w:trHeight w:val="255"/>
        </w:trPr>
        <w:tc>
          <w:tcPr>
            <w:tcW w:w="1488" w:type="pct"/>
            <w:vMerge/>
            <w:vAlign w:val="center"/>
            <w:hideMark/>
          </w:tcPr>
          <w:p w14:paraId="610437EE" w14:textId="77777777" w:rsidR="00BF19B0" w:rsidRPr="008E4032" w:rsidRDefault="00BF19B0" w:rsidP="00FC20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545" w:type="pct"/>
            <w:noWrap/>
            <w:vAlign w:val="center"/>
            <w:hideMark/>
          </w:tcPr>
          <w:p w14:paraId="79E298B3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8E4032">
              <w:rPr>
                <w:color w:val="000000"/>
              </w:rPr>
              <w:t>КИН</w:t>
            </w:r>
          </w:p>
        </w:tc>
        <w:tc>
          <w:tcPr>
            <w:tcW w:w="467" w:type="pct"/>
            <w:noWrap/>
            <w:vAlign w:val="center"/>
            <w:hideMark/>
          </w:tcPr>
          <w:p w14:paraId="0508F2CF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0,314</w:t>
            </w:r>
          </w:p>
        </w:tc>
        <w:tc>
          <w:tcPr>
            <w:tcW w:w="445" w:type="pct"/>
            <w:noWrap/>
            <w:vAlign w:val="center"/>
            <w:hideMark/>
          </w:tcPr>
          <w:p w14:paraId="43579257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0,245</w:t>
            </w:r>
          </w:p>
        </w:tc>
        <w:tc>
          <w:tcPr>
            <w:tcW w:w="444" w:type="pct"/>
            <w:noWrap/>
            <w:vAlign w:val="center"/>
            <w:hideMark/>
          </w:tcPr>
          <w:p w14:paraId="1195F4B7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8E4032">
              <w:rPr>
                <w:color w:val="000000"/>
              </w:rPr>
              <w:t>-</w:t>
            </w:r>
          </w:p>
        </w:tc>
        <w:tc>
          <w:tcPr>
            <w:tcW w:w="518" w:type="pct"/>
            <w:noWrap/>
            <w:vAlign w:val="center"/>
            <w:hideMark/>
          </w:tcPr>
          <w:p w14:paraId="40D9D38B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8E4032">
              <w:rPr>
                <w:color w:val="000000"/>
              </w:rPr>
              <w:t>-</w:t>
            </w:r>
          </w:p>
        </w:tc>
        <w:tc>
          <w:tcPr>
            <w:tcW w:w="567" w:type="pct"/>
            <w:vAlign w:val="center"/>
          </w:tcPr>
          <w:p w14:paraId="7F9544C6" w14:textId="77777777" w:rsidR="00BF19B0" w:rsidRPr="009C3F3B" w:rsidRDefault="00BF19B0" w:rsidP="00FC209D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 w:rsidRPr="008E4032">
              <w:rPr>
                <w:color w:val="000000"/>
              </w:rPr>
              <w:t>-</w:t>
            </w:r>
          </w:p>
        </w:tc>
        <w:tc>
          <w:tcPr>
            <w:tcW w:w="526" w:type="pct"/>
            <w:noWrap/>
            <w:vAlign w:val="center"/>
            <w:hideMark/>
          </w:tcPr>
          <w:p w14:paraId="1C7C527F" w14:textId="77777777" w:rsidR="00BF19B0" w:rsidRPr="008E4032" w:rsidRDefault="00BF19B0" w:rsidP="00FC209D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 w:rsidRPr="009C3F3B">
              <w:rPr>
                <w:b/>
                <w:bCs/>
                <w:color w:val="000000"/>
              </w:rPr>
              <w:t>0,272</w:t>
            </w:r>
          </w:p>
        </w:tc>
      </w:tr>
      <w:tr w:rsidR="00BF19B0" w:rsidRPr="008E4032" w14:paraId="59DEE152" w14:textId="77777777" w:rsidTr="00FC209D">
        <w:trPr>
          <w:trHeight w:val="255"/>
        </w:trPr>
        <w:tc>
          <w:tcPr>
            <w:tcW w:w="1488" w:type="pct"/>
            <w:vMerge w:val="restart"/>
            <w:vAlign w:val="center"/>
            <w:hideMark/>
          </w:tcPr>
          <w:p w14:paraId="03C6B958" w14:textId="77777777" w:rsidR="00BF19B0" w:rsidRPr="008E4032" w:rsidRDefault="00BF19B0" w:rsidP="00FC209D">
            <w:pPr>
              <w:spacing w:line="256" w:lineRule="auto"/>
              <w:rPr>
                <w:color w:val="000000"/>
              </w:rPr>
            </w:pPr>
            <w:r w:rsidRPr="008E4032">
              <w:rPr>
                <w:color w:val="000000"/>
              </w:rPr>
              <w:t>Методика Сазонова Б.Ф.</w:t>
            </w:r>
          </w:p>
        </w:tc>
        <w:tc>
          <w:tcPr>
            <w:tcW w:w="545" w:type="pct"/>
            <w:noWrap/>
            <w:vAlign w:val="center"/>
            <w:hideMark/>
          </w:tcPr>
          <w:p w14:paraId="79C11140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8E4032">
              <w:rPr>
                <w:color w:val="000000"/>
              </w:rPr>
              <w:t>запасы</w:t>
            </w:r>
          </w:p>
        </w:tc>
        <w:tc>
          <w:tcPr>
            <w:tcW w:w="467" w:type="pct"/>
            <w:noWrap/>
            <w:vAlign w:val="center"/>
            <w:hideMark/>
          </w:tcPr>
          <w:p w14:paraId="7EBFAB7F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862</w:t>
            </w:r>
          </w:p>
        </w:tc>
        <w:tc>
          <w:tcPr>
            <w:tcW w:w="445" w:type="pct"/>
            <w:noWrap/>
            <w:vAlign w:val="center"/>
            <w:hideMark/>
          </w:tcPr>
          <w:p w14:paraId="1A233308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241</w:t>
            </w:r>
          </w:p>
        </w:tc>
        <w:tc>
          <w:tcPr>
            <w:tcW w:w="444" w:type="pct"/>
            <w:noWrap/>
            <w:vAlign w:val="center"/>
            <w:hideMark/>
          </w:tcPr>
          <w:p w14:paraId="5369722D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8E4032">
              <w:rPr>
                <w:color w:val="000000"/>
              </w:rPr>
              <w:t>-</w:t>
            </w:r>
          </w:p>
        </w:tc>
        <w:tc>
          <w:tcPr>
            <w:tcW w:w="518" w:type="pct"/>
            <w:noWrap/>
            <w:vAlign w:val="center"/>
            <w:hideMark/>
          </w:tcPr>
          <w:p w14:paraId="0F4E1200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8E4032">
              <w:rPr>
                <w:color w:val="000000"/>
              </w:rPr>
              <w:t>-</w:t>
            </w:r>
          </w:p>
        </w:tc>
        <w:tc>
          <w:tcPr>
            <w:tcW w:w="567" w:type="pct"/>
            <w:vAlign w:val="center"/>
          </w:tcPr>
          <w:p w14:paraId="411541D2" w14:textId="77777777" w:rsidR="00BF19B0" w:rsidRPr="009C3F3B" w:rsidRDefault="00BF19B0" w:rsidP="00FC209D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 w:rsidRPr="008E4032">
              <w:rPr>
                <w:color w:val="000000"/>
              </w:rPr>
              <w:t>-</w:t>
            </w:r>
          </w:p>
        </w:tc>
        <w:tc>
          <w:tcPr>
            <w:tcW w:w="526" w:type="pct"/>
            <w:noWrap/>
            <w:vAlign w:val="center"/>
            <w:hideMark/>
          </w:tcPr>
          <w:p w14:paraId="678AFB7D" w14:textId="77777777" w:rsidR="00BF19B0" w:rsidRPr="008E4032" w:rsidRDefault="00BF19B0" w:rsidP="00FC209D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 w:rsidRPr="009C3F3B">
              <w:rPr>
                <w:b/>
                <w:bCs/>
                <w:color w:val="000000"/>
              </w:rPr>
              <w:t>1 103</w:t>
            </w:r>
          </w:p>
        </w:tc>
      </w:tr>
      <w:tr w:rsidR="00BF19B0" w:rsidRPr="008E4032" w14:paraId="0C4C1063" w14:textId="77777777" w:rsidTr="00FC209D">
        <w:trPr>
          <w:trHeight w:val="255"/>
        </w:trPr>
        <w:tc>
          <w:tcPr>
            <w:tcW w:w="1488" w:type="pct"/>
            <w:vMerge/>
            <w:vAlign w:val="center"/>
            <w:hideMark/>
          </w:tcPr>
          <w:p w14:paraId="5676EABE" w14:textId="77777777" w:rsidR="00BF19B0" w:rsidRPr="008E4032" w:rsidRDefault="00BF19B0" w:rsidP="00FC20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545" w:type="pct"/>
            <w:noWrap/>
            <w:vAlign w:val="center"/>
            <w:hideMark/>
          </w:tcPr>
          <w:p w14:paraId="2B1860B4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8E4032">
              <w:rPr>
                <w:color w:val="000000"/>
              </w:rPr>
              <w:t>КИН</w:t>
            </w:r>
          </w:p>
        </w:tc>
        <w:tc>
          <w:tcPr>
            <w:tcW w:w="467" w:type="pct"/>
            <w:noWrap/>
            <w:vAlign w:val="center"/>
            <w:hideMark/>
          </w:tcPr>
          <w:p w14:paraId="61429F86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0,311</w:t>
            </w:r>
          </w:p>
        </w:tc>
        <w:tc>
          <w:tcPr>
            <w:tcW w:w="445" w:type="pct"/>
            <w:noWrap/>
            <w:vAlign w:val="center"/>
            <w:hideMark/>
          </w:tcPr>
          <w:p w14:paraId="53EEB21E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0,263</w:t>
            </w:r>
          </w:p>
        </w:tc>
        <w:tc>
          <w:tcPr>
            <w:tcW w:w="444" w:type="pct"/>
            <w:noWrap/>
            <w:vAlign w:val="center"/>
            <w:hideMark/>
          </w:tcPr>
          <w:p w14:paraId="07340BF5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8E4032">
              <w:rPr>
                <w:color w:val="000000"/>
              </w:rPr>
              <w:t>-</w:t>
            </w:r>
          </w:p>
        </w:tc>
        <w:tc>
          <w:tcPr>
            <w:tcW w:w="518" w:type="pct"/>
            <w:noWrap/>
            <w:vAlign w:val="center"/>
            <w:hideMark/>
          </w:tcPr>
          <w:p w14:paraId="72BB6E6C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8E4032">
              <w:rPr>
                <w:color w:val="000000"/>
              </w:rPr>
              <w:t>-</w:t>
            </w:r>
          </w:p>
        </w:tc>
        <w:tc>
          <w:tcPr>
            <w:tcW w:w="567" w:type="pct"/>
            <w:vAlign w:val="center"/>
          </w:tcPr>
          <w:p w14:paraId="1B881CD3" w14:textId="77777777" w:rsidR="00BF19B0" w:rsidRPr="009C3F3B" w:rsidRDefault="00BF19B0" w:rsidP="00FC209D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 w:rsidRPr="008E4032">
              <w:rPr>
                <w:color w:val="000000"/>
              </w:rPr>
              <w:t>-</w:t>
            </w:r>
          </w:p>
        </w:tc>
        <w:tc>
          <w:tcPr>
            <w:tcW w:w="526" w:type="pct"/>
            <w:noWrap/>
            <w:vAlign w:val="center"/>
            <w:hideMark/>
          </w:tcPr>
          <w:p w14:paraId="4FC67A3B" w14:textId="77777777" w:rsidR="00BF19B0" w:rsidRPr="008E4032" w:rsidRDefault="00BF19B0" w:rsidP="00FC209D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 w:rsidRPr="009C3F3B">
              <w:rPr>
                <w:b/>
                <w:bCs/>
                <w:color w:val="000000"/>
              </w:rPr>
              <w:t>0,275</w:t>
            </w:r>
          </w:p>
        </w:tc>
      </w:tr>
      <w:tr w:rsidR="00BF19B0" w:rsidRPr="008E4032" w14:paraId="02F04535" w14:textId="77777777" w:rsidTr="00FC209D">
        <w:trPr>
          <w:trHeight w:val="255"/>
        </w:trPr>
        <w:tc>
          <w:tcPr>
            <w:tcW w:w="1488" w:type="pct"/>
            <w:vMerge w:val="restart"/>
            <w:vAlign w:val="center"/>
            <w:hideMark/>
          </w:tcPr>
          <w:p w14:paraId="5D1D6F78" w14:textId="77777777" w:rsidR="00BF19B0" w:rsidRPr="008E4032" w:rsidRDefault="00BF19B0" w:rsidP="00FC209D">
            <w:pPr>
              <w:spacing w:line="256" w:lineRule="auto"/>
              <w:rPr>
                <w:color w:val="000000"/>
              </w:rPr>
            </w:pPr>
            <w:r w:rsidRPr="008E4032">
              <w:rPr>
                <w:color w:val="000000"/>
              </w:rPr>
              <w:t xml:space="preserve">Методика </w:t>
            </w:r>
            <w:proofErr w:type="spellStart"/>
            <w:r w:rsidRPr="008E4032">
              <w:rPr>
                <w:color w:val="000000"/>
              </w:rPr>
              <w:t>Камбарова</w:t>
            </w:r>
            <w:proofErr w:type="spellEnd"/>
            <w:r w:rsidRPr="008E4032">
              <w:rPr>
                <w:color w:val="000000"/>
              </w:rPr>
              <w:t xml:space="preserve"> Г.С.</w:t>
            </w:r>
          </w:p>
        </w:tc>
        <w:tc>
          <w:tcPr>
            <w:tcW w:w="545" w:type="pct"/>
            <w:noWrap/>
            <w:vAlign w:val="center"/>
            <w:hideMark/>
          </w:tcPr>
          <w:p w14:paraId="4D4A2FB3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8E4032">
              <w:rPr>
                <w:color w:val="000000"/>
              </w:rPr>
              <w:t>запасы</w:t>
            </w:r>
          </w:p>
        </w:tc>
        <w:tc>
          <w:tcPr>
            <w:tcW w:w="467" w:type="pct"/>
            <w:noWrap/>
            <w:vAlign w:val="center"/>
            <w:hideMark/>
          </w:tcPr>
          <w:p w14:paraId="3214CF74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733</w:t>
            </w:r>
          </w:p>
        </w:tc>
        <w:tc>
          <w:tcPr>
            <w:tcW w:w="445" w:type="pct"/>
            <w:noWrap/>
            <w:vAlign w:val="center"/>
            <w:hideMark/>
          </w:tcPr>
          <w:p w14:paraId="63675E6B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212</w:t>
            </w:r>
          </w:p>
        </w:tc>
        <w:tc>
          <w:tcPr>
            <w:tcW w:w="444" w:type="pct"/>
            <w:noWrap/>
            <w:vAlign w:val="center"/>
            <w:hideMark/>
          </w:tcPr>
          <w:p w14:paraId="0F9E2171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8E4032">
              <w:rPr>
                <w:color w:val="000000"/>
              </w:rPr>
              <w:t>-</w:t>
            </w:r>
          </w:p>
        </w:tc>
        <w:tc>
          <w:tcPr>
            <w:tcW w:w="518" w:type="pct"/>
            <w:noWrap/>
            <w:vAlign w:val="center"/>
            <w:hideMark/>
          </w:tcPr>
          <w:p w14:paraId="4075951D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8E4032">
              <w:rPr>
                <w:color w:val="000000"/>
              </w:rPr>
              <w:t>-</w:t>
            </w:r>
          </w:p>
        </w:tc>
        <w:tc>
          <w:tcPr>
            <w:tcW w:w="567" w:type="pct"/>
            <w:vAlign w:val="center"/>
          </w:tcPr>
          <w:p w14:paraId="79E641B0" w14:textId="77777777" w:rsidR="00BF19B0" w:rsidRPr="009C3F3B" w:rsidRDefault="00BF19B0" w:rsidP="00FC209D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 w:rsidRPr="008E4032">
              <w:rPr>
                <w:color w:val="000000"/>
              </w:rPr>
              <w:t>-</w:t>
            </w:r>
          </w:p>
        </w:tc>
        <w:tc>
          <w:tcPr>
            <w:tcW w:w="526" w:type="pct"/>
            <w:noWrap/>
            <w:vAlign w:val="center"/>
            <w:hideMark/>
          </w:tcPr>
          <w:p w14:paraId="1172FA12" w14:textId="77777777" w:rsidR="00BF19B0" w:rsidRPr="008E4032" w:rsidRDefault="00BF19B0" w:rsidP="00FC209D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 w:rsidRPr="009C3F3B">
              <w:rPr>
                <w:b/>
                <w:bCs/>
                <w:color w:val="000000"/>
              </w:rPr>
              <w:t>946</w:t>
            </w:r>
          </w:p>
        </w:tc>
      </w:tr>
      <w:tr w:rsidR="00BF19B0" w:rsidRPr="008E4032" w14:paraId="4ED9F1AA" w14:textId="77777777" w:rsidTr="00FC209D">
        <w:trPr>
          <w:trHeight w:val="50"/>
        </w:trPr>
        <w:tc>
          <w:tcPr>
            <w:tcW w:w="1488" w:type="pct"/>
            <w:vMerge/>
            <w:vAlign w:val="center"/>
            <w:hideMark/>
          </w:tcPr>
          <w:p w14:paraId="569BAC5D" w14:textId="77777777" w:rsidR="00BF19B0" w:rsidRPr="008E4032" w:rsidRDefault="00BF19B0" w:rsidP="00FC209D">
            <w:pPr>
              <w:spacing w:line="256" w:lineRule="auto"/>
              <w:rPr>
                <w:color w:val="000000"/>
              </w:rPr>
            </w:pPr>
          </w:p>
        </w:tc>
        <w:tc>
          <w:tcPr>
            <w:tcW w:w="545" w:type="pct"/>
            <w:noWrap/>
            <w:vAlign w:val="center"/>
            <w:hideMark/>
          </w:tcPr>
          <w:p w14:paraId="2D3048C6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8E4032">
              <w:rPr>
                <w:color w:val="000000"/>
              </w:rPr>
              <w:t>КИН</w:t>
            </w:r>
          </w:p>
        </w:tc>
        <w:tc>
          <w:tcPr>
            <w:tcW w:w="467" w:type="pct"/>
            <w:noWrap/>
            <w:vAlign w:val="center"/>
            <w:hideMark/>
          </w:tcPr>
          <w:p w14:paraId="3064AE5F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0,265</w:t>
            </w:r>
          </w:p>
        </w:tc>
        <w:tc>
          <w:tcPr>
            <w:tcW w:w="445" w:type="pct"/>
            <w:noWrap/>
            <w:vAlign w:val="center"/>
            <w:hideMark/>
          </w:tcPr>
          <w:p w14:paraId="21822F35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9C3F3B">
              <w:rPr>
                <w:color w:val="000000"/>
              </w:rPr>
              <w:t>0,232</w:t>
            </w:r>
          </w:p>
        </w:tc>
        <w:tc>
          <w:tcPr>
            <w:tcW w:w="444" w:type="pct"/>
            <w:noWrap/>
            <w:vAlign w:val="center"/>
            <w:hideMark/>
          </w:tcPr>
          <w:p w14:paraId="1A59BCAD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8E4032">
              <w:rPr>
                <w:color w:val="000000"/>
              </w:rPr>
              <w:t>-</w:t>
            </w:r>
          </w:p>
        </w:tc>
        <w:tc>
          <w:tcPr>
            <w:tcW w:w="518" w:type="pct"/>
            <w:noWrap/>
            <w:vAlign w:val="center"/>
            <w:hideMark/>
          </w:tcPr>
          <w:p w14:paraId="7FA80A11" w14:textId="77777777" w:rsidR="00BF19B0" w:rsidRPr="008E4032" w:rsidRDefault="00BF19B0" w:rsidP="00FC209D">
            <w:pPr>
              <w:spacing w:line="256" w:lineRule="auto"/>
              <w:jc w:val="center"/>
              <w:rPr>
                <w:color w:val="000000"/>
              </w:rPr>
            </w:pPr>
            <w:r w:rsidRPr="008E4032">
              <w:rPr>
                <w:color w:val="000000"/>
              </w:rPr>
              <w:t>-</w:t>
            </w:r>
          </w:p>
        </w:tc>
        <w:tc>
          <w:tcPr>
            <w:tcW w:w="567" w:type="pct"/>
            <w:vAlign w:val="center"/>
          </w:tcPr>
          <w:p w14:paraId="6C972A7B" w14:textId="77777777" w:rsidR="00BF19B0" w:rsidRPr="009C3F3B" w:rsidRDefault="00BF19B0" w:rsidP="00FC209D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 w:rsidRPr="008E4032">
              <w:rPr>
                <w:color w:val="000000"/>
              </w:rPr>
              <w:t>-</w:t>
            </w:r>
          </w:p>
        </w:tc>
        <w:tc>
          <w:tcPr>
            <w:tcW w:w="526" w:type="pct"/>
            <w:noWrap/>
            <w:vAlign w:val="center"/>
            <w:hideMark/>
          </w:tcPr>
          <w:p w14:paraId="7E4597B5" w14:textId="77777777" w:rsidR="00BF19B0" w:rsidRPr="008E4032" w:rsidRDefault="00BF19B0" w:rsidP="00FC209D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 w:rsidRPr="009C3F3B">
              <w:rPr>
                <w:b/>
                <w:bCs/>
                <w:color w:val="000000"/>
              </w:rPr>
              <w:t>0,235</w:t>
            </w:r>
          </w:p>
        </w:tc>
      </w:tr>
    </w:tbl>
    <w:p w14:paraId="724D0CCE" w14:textId="6475AAF7" w:rsidR="00112111" w:rsidRDefault="00112111" w:rsidP="00DB53EA">
      <w:pPr>
        <w:spacing w:line="360" w:lineRule="auto"/>
        <w:ind w:firstLine="709"/>
        <w:jc w:val="both"/>
        <w:rPr>
          <w:rFonts w:eastAsia="Calibri"/>
          <w:sz w:val="24"/>
          <w:szCs w:val="28"/>
        </w:rPr>
      </w:pPr>
    </w:p>
    <w:p w14:paraId="23F39A93" w14:textId="270C1D8A" w:rsidR="00112111" w:rsidRDefault="00A81D72" w:rsidP="00112111">
      <w:pPr>
        <w:jc w:val="both"/>
        <w:rPr>
          <w:rFonts w:eastAsia="Calibri"/>
          <w:sz w:val="24"/>
          <w:szCs w:val="28"/>
        </w:rPr>
      </w:pPr>
      <w:r>
        <w:rPr>
          <w:rFonts w:eastAsia="Calibri"/>
          <w:noProof/>
          <w:sz w:val="24"/>
          <w:szCs w:val="28"/>
        </w:rPr>
        <w:lastRenderedPageBreak/>
        <w:drawing>
          <wp:inline distT="0" distB="0" distL="0" distR="0" wp14:anchorId="068B73DA" wp14:editId="043647FC">
            <wp:extent cx="5567045" cy="4407929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6282" cy="4423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8456C4" w14:textId="42577E9C" w:rsidR="00112111" w:rsidRPr="001E56C1" w:rsidRDefault="00112111" w:rsidP="00112111">
      <w:pPr>
        <w:jc w:val="center"/>
        <w:rPr>
          <w:b/>
        </w:rPr>
      </w:pPr>
      <w:r>
        <w:rPr>
          <w:b/>
        </w:rPr>
        <w:t>Рис. 3.2.</w:t>
      </w:r>
      <w:r w:rsidR="008C29E8">
        <w:rPr>
          <w:b/>
        </w:rPr>
        <w:t>1</w:t>
      </w:r>
      <w:r w:rsidR="003479BF">
        <w:rPr>
          <w:b/>
        </w:rPr>
        <w:t>4</w:t>
      </w:r>
      <w:r w:rsidRPr="001E56C1">
        <w:rPr>
          <w:b/>
        </w:rPr>
        <w:t xml:space="preserve"> – Характеристики вытеснения по </w:t>
      </w:r>
      <w:r w:rsidRPr="001E56C1">
        <w:rPr>
          <w:b/>
          <w:lang w:val="en-US"/>
        </w:rPr>
        <w:t>I</w:t>
      </w:r>
      <w:r w:rsidRPr="001E56C1">
        <w:rPr>
          <w:b/>
        </w:rPr>
        <w:t xml:space="preserve"> объекту</w:t>
      </w:r>
    </w:p>
    <w:p w14:paraId="5CA20377" w14:textId="6EED26F7" w:rsidR="00112111" w:rsidRDefault="00A81D72" w:rsidP="00112111">
      <w:pPr>
        <w:spacing w:line="360" w:lineRule="auto"/>
        <w:jc w:val="both"/>
        <w:rPr>
          <w:rFonts w:eastAsia="Calibri"/>
          <w:sz w:val="24"/>
          <w:szCs w:val="28"/>
        </w:rPr>
      </w:pPr>
      <w:r>
        <w:rPr>
          <w:rFonts w:eastAsia="Calibri"/>
          <w:noProof/>
          <w:sz w:val="24"/>
          <w:szCs w:val="28"/>
        </w:rPr>
        <w:drawing>
          <wp:inline distT="0" distB="0" distL="0" distR="0" wp14:anchorId="3F7AD9CD" wp14:editId="112E2765">
            <wp:extent cx="5567045" cy="440793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3240" cy="44207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74B89A" w14:textId="77777777" w:rsidR="007B25C0" w:rsidRDefault="00112111" w:rsidP="00112111">
      <w:pPr>
        <w:jc w:val="center"/>
        <w:rPr>
          <w:b/>
        </w:rPr>
        <w:sectPr w:rsidR="007B25C0" w:rsidSect="00AC2B7A">
          <w:headerReference w:type="default" r:id="rId10"/>
          <w:footerReference w:type="default" r:id="rId11"/>
          <w:pgSz w:w="11906" w:h="16838" w:code="9"/>
          <w:pgMar w:top="1134" w:right="850" w:bottom="1134" w:left="1701" w:header="851" w:footer="708" w:gutter="0"/>
          <w:pgNumType w:start="124"/>
          <w:cols w:space="708"/>
          <w:docGrid w:linePitch="360"/>
        </w:sectPr>
      </w:pPr>
      <w:r>
        <w:rPr>
          <w:b/>
        </w:rPr>
        <w:t>Рис. 3.2.</w:t>
      </w:r>
      <w:r w:rsidR="008C29E8">
        <w:rPr>
          <w:b/>
        </w:rPr>
        <w:t>1</w:t>
      </w:r>
      <w:r w:rsidR="003479BF">
        <w:rPr>
          <w:b/>
        </w:rPr>
        <w:t>5</w:t>
      </w:r>
      <w:r w:rsidRPr="001E56C1">
        <w:rPr>
          <w:b/>
        </w:rPr>
        <w:t xml:space="preserve"> – Характеристики вытеснения по </w:t>
      </w:r>
      <w:r w:rsidRPr="001E56C1">
        <w:rPr>
          <w:b/>
          <w:lang w:val="en-US"/>
        </w:rPr>
        <w:t>II</w:t>
      </w:r>
      <w:r w:rsidRPr="001E56C1">
        <w:rPr>
          <w:b/>
        </w:rPr>
        <w:t xml:space="preserve"> объекту</w:t>
      </w:r>
    </w:p>
    <w:p w14:paraId="4E83B3E9" w14:textId="3F74B822" w:rsidR="007B25C0" w:rsidRDefault="007B25C0" w:rsidP="007B25C0">
      <w:pPr>
        <w:rPr>
          <w:b/>
          <w:sz w:val="24"/>
          <w:szCs w:val="24"/>
        </w:rPr>
      </w:pPr>
      <w:r>
        <w:rPr>
          <w:b/>
        </w:rPr>
        <w:lastRenderedPageBreak/>
        <w:t>Таблица 3.2.14</w:t>
      </w:r>
      <w:r>
        <w:t xml:space="preserve"> - </w:t>
      </w:r>
      <w:r>
        <w:rPr>
          <w:b/>
        </w:rPr>
        <w:t>Выработки запасов нефти по горизонтам</w:t>
      </w:r>
      <w:r>
        <w:rPr>
          <w:b/>
          <w:sz w:val="24"/>
          <w:szCs w:val="24"/>
        </w:rPr>
        <w:t xml:space="preserve"> 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361"/>
        <w:gridCol w:w="4111"/>
        <w:gridCol w:w="2268"/>
        <w:gridCol w:w="1559"/>
        <w:gridCol w:w="1559"/>
        <w:gridCol w:w="2977"/>
        <w:gridCol w:w="2126"/>
        <w:gridCol w:w="2515"/>
      </w:tblGrid>
      <w:tr w:rsidR="007B25C0" w14:paraId="5B3F1295" w14:textId="77777777" w:rsidTr="007B25C0">
        <w:trPr>
          <w:trHeight w:val="20"/>
        </w:trPr>
        <w:tc>
          <w:tcPr>
            <w:tcW w:w="4361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99D274" w14:textId="77777777" w:rsidR="007B25C0" w:rsidRDefault="007B25C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Горизонт</w:t>
            </w:r>
          </w:p>
        </w:tc>
        <w:tc>
          <w:tcPr>
            <w:tcW w:w="411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2B79B2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Блок</w:t>
            </w:r>
          </w:p>
        </w:tc>
        <w:tc>
          <w:tcPr>
            <w:tcW w:w="226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E85510" w14:textId="77777777" w:rsidR="007B25C0" w:rsidRDefault="007B25C0">
            <w:pPr>
              <w:jc w:val="center"/>
              <w:rPr>
                <w:rFonts w:eastAsia="Calibri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НГЗ, </w:t>
            </w:r>
            <w:proofErr w:type="spellStart"/>
            <w:r>
              <w:rPr>
                <w:b/>
                <w:bCs/>
                <w:color w:val="000000"/>
              </w:rPr>
              <w:t>тыс.т</w:t>
            </w:r>
            <w:proofErr w:type="spellEnd"/>
            <w:r>
              <w:rPr>
                <w:b/>
                <w:bCs/>
                <w:color w:val="000000"/>
              </w:rPr>
              <w:t>.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1437E2" w14:textId="77777777" w:rsidR="007B25C0" w:rsidRDefault="007B25C0">
            <w:pPr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 xml:space="preserve">КИН, </w:t>
            </w:r>
            <w:proofErr w:type="spellStart"/>
            <w:r>
              <w:rPr>
                <w:b/>
                <w:bCs/>
                <w:color w:val="000000"/>
              </w:rPr>
              <w:t>д.ед</w:t>
            </w:r>
            <w:proofErr w:type="spellEnd"/>
            <w:r>
              <w:rPr>
                <w:b/>
                <w:bCs/>
                <w:color w:val="000000"/>
              </w:rPr>
              <w:t>.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B09BDC" w14:textId="77777777" w:rsidR="007B25C0" w:rsidRDefault="007B25C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НИЗ, </w:t>
            </w:r>
            <w:proofErr w:type="spellStart"/>
            <w:r>
              <w:rPr>
                <w:b/>
                <w:bCs/>
                <w:color w:val="000000"/>
              </w:rPr>
              <w:t>тыс.т</w:t>
            </w:r>
            <w:proofErr w:type="spellEnd"/>
            <w:r>
              <w:rPr>
                <w:b/>
                <w:bCs/>
                <w:color w:val="000000"/>
              </w:rPr>
              <w:t>.</w:t>
            </w:r>
          </w:p>
        </w:tc>
        <w:tc>
          <w:tcPr>
            <w:tcW w:w="297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58410F" w14:textId="77777777" w:rsidR="007B25C0" w:rsidRDefault="007B25C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Накопленная добыча нефти, </w:t>
            </w:r>
            <w:proofErr w:type="spellStart"/>
            <w:r>
              <w:rPr>
                <w:b/>
                <w:bCs/>
                <w:color w:val="000000"/>
              </w:rPr>
              <w:t>тыс.т</w:t>
            </w:r>
            <w:proofErr w:type="spellEnd"/>
            <w:r>
              <w:rPr>
                <w:b/>
                <w:bCs/>
                <w:color w:val="000000"/>
              </w:rPr>
              <w:t>.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C492ED" w14:textId="77777777" w:rsidR="007B25C0" w:rsidRDefault="007B25C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Текущий КИН, </w:t>
            </w:r>
            <w:proofErr w:type="spellStart"/>
            <w:r>
              <w:rPr>
                <w:b/>
                <w:bCs/>
                <w:color w:val="000000"/>
              </w:rPr>
              <w:t>д.ед</w:t>
            </w:r>
            <w:proofErr w:type="spellEnd"/>
            <w:r>
              <w:rPr>
                <w:b/>
                <w:bCs/>
                <w:color w:val="000000"/>
              </w:rPr>
              <w:t>.</w:t>
            </w:r>
          </w:p>
        </w:tc>
        <w:tc>
          <w:tcPr>
            <w:tcW w:w="251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14:paraId="6B454398" w14:textId="26FE5C6B" w:rsidR="007B25C0" w:rsidRDefault="007B25C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Отбор от НИЗ,</w:t>
            </w:r>
            <w:r w:rsidR="006D05F8">
              <w:rPr>
                <w:b/>
                <w:bCs/>
                <w:color w:val="000000"/>
                <w:lang w:val="kk-KZ"/>
              </w:rPr>
              <w:t xml:space="preserve"> </w:t>
            </w:r>
            <w:r>
              <w:rPr>
                <w:b/>
                <w:bCs/>
                <w:color w:val="000000"/>
              </w:rPr>
              <w:t>%</w:t>
            </w:r>
          </w:p>
        </w:tc>
      </w:tr>
      <w:tr w:rsidR="007B25C0" w14:paraId="659AB0D4" w14:textId="77777777" w:rsidTr="007B25C0">
        <w:trPr>
          <w:trHeight w:val="20"/>
        </w:trPr>
        <w:tc>
          <w:tcPr>
            <w:tcW w:w="436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B8BB6B" w14:textId="77777777" w:rsidR="007B25C0" w:rsidRDefault="007B25C0">
            <w:pPr>
              <w:jc w:val="center"/>
            </w:pPr>
            <w:r>
              <w:t xml:space="preserve">II </w:t>
            </w:r>
            <w:proofErr w:type="spellStart"/>
            <w:r>
              <w:t>неокомский</w:t>
            </w:r>
            <w:proofErr w:type="spellEnd"/>
            <w:r>
              <w:t xml:space="preserve"> горизонт 1 пласт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FAB0D1" w14:textId="77777777" w:rsidR="007B25C0" w:rsidRDefault="007B25C0">
            <w:pPr>
              <w:jc w:val="center"/>
            </w:pPr>
            <w:r>
              <w:t>итого по западному полю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5E1D8F" w14:textId="77777777" w:rsidR="007B25C0" w:rsidRDefault="007B25C0">
            <w:pPr>
              <w:jc w:val="center"/>
            </w:pPr>
            <w:r>
              <w:t>296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A0FCC6" w14:textId="77777777" w:rsidR="007B25C0" w:rsidRDefault="007B25C0">
            <w:pPr>
              <w:jc w:val="center"/>
            </w:pPr>
            <w:r>
              <w:t>0,156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0DFB4B" w14:textId="77777777" w:rsidR="007B25C0" w:rsidRDefault="007B25C0">
            <w:pPr>
              <w:jc w:val="center"/>
            </w:pPr>
            <w:r>
              <w:t>46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D6E2B0A" w14:textId="77777777" w:rsidR="007B25C0" w:rsidRDefault="007B25C0">
            <w:pPr>
              <w:jc w:val="center"/>
            </w:pPr>
            <w:r>
              <w:t>0,0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675DA5A" w14:textId="77777777" w:rsidR="007B25C0" w:rsidRDefault="007B25C0">
            <w:pPr>
              <w:jc w:val="center"/>
            </w:pPr>
            <w:r>
              <w:t>0,000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center"/>
            <w:hideMark/>
          </w:tcPr>
          <w:p w14:paraId="02467F9F" w14:textId="77777777" w:rsidR="007B25C0" w:rsidRDefault="007B25C0">
            <w:pPr>
              <w:jc w:val="center"/>
            </w:pPr>
            <w:r>
              <w:t>0,0</w:t>
            </w:r>
          </w:p>
        </w:tc>
      </w:tr>
      <w:tr w:rsidR="007B25C0" w14:paraId="1AFF54A2" w14:textId="77777777" w:rsidTr="007B25C0">
        <w:trPr>
          <w:trHeight w:val="20"/>
        </w:trPr>
        <w:tc>
          <w:tcPr>
            <w:tcW w:w="436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7EAC73" w14:textId="77777777" w:rsidR="007B25C0" w:rsidRDefault="007B25C0">
            <w:pPr>
              <w:jc w:val="center"/>
            </w:pPr>
            <w:r>
              <w:t xml:space="preserve">II </w:t>
            </w:r>
            <w:proofErr w:type="spellStart"/>
            <w:r>
              <w:t>неокомский</w:t>
            </w:r>
            <w:proofErr w:type="spellEnd"/>
            <w:r>
              <w:t xml:space="preserve"> горизонт 1 пласт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AABD26" w14:textId="77777777" w:rsidR="007B25C0" w:rsidRDefault="007B25C0">
            <w:pPr>
              <w:jc w:val="center"/>
            </w:pPr>
            <w:r>
              <w:t>итого по грабен I блоку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2740EE" w14:textId="77777777" w:rsidR="007B25C0" w:rsidRDefault="007B25C0">
            <w:pPr>
              <w:jc w:val="center"/>
            </w:pPr>
            <w:r>
              <w:t>56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F2DA67" w14:textId="77777777" w:rsidR="007B25C0" w:rsidRDefault="007B25C0">
            <w:pPr>
              <w:jc w:val="center"/>
            </w:pPr>
            <w:r>
              <w:t>0,156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B189A6" w14:textId="77777777" w:rsidR="007B25C0" w:rsidRDefault="007B25C0">
            <w:pPr>
              <w:jc w:val="center"/>
            </w:pPr>
            <w:r>
              <w:t>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1FA4BE5" w14:textId="77777777" w:rsidR="007B25C0" w:rsidRDefault="007B25C0">
            <w:pPr>
              <w:jc w:val="center"/>
            </w:pPr>
            <w:r>
              <w:t>0,0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A3E5892" w14:textId="77777777" w:rsidR="007B25C0" w:rsidRDefault="007B25C0">
            <w:pPr>
              <w:jc w:val="center"/>
            </w:pPr>
            <w:r>
              <w:t>0,000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center"/>
            <w:hideMark/>
          </w:tcPr>
          <w:p w14:paraId="54D8C4B6" w14:textId="77777777" w:rsidR="007B25C0" w:rsidRDefault="007B25C0">
            <w:pPr>
              <w:jc w:val="center"/>
            </w:pPr>
            <w:r>
              <w:t>0,0</w:t>
            </w:r>
          </w:p>
        </w:tc>
      </w:tr>
      <w:tr w:rsidR="007B25C0" w14:paraId="0DE65DC4" w14:textId="77777777" w:rsidTr="007B25C0">
        <w:trPr>
          <w:trHeight w:val="20"/>
        </w:trPr>
        <w:tc>
          <w:tcPr>
            <w:tcW w:w="8472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5E8E83" w14:textId="77777777" w:rsidR="007B25C0" w:rsidRDefault="007B25C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Итого по II </w:t>
            </w:r>
            <w:proofErr w:type="spellStart"/>
            <w:r>
              <w:rPr>
                <w:b/>
                <w:bCs/>
              </w:rPr>
              <w:t>неокомскому</w:t>
            </w:r>
            <w:proofErr w:type="spellEnd"/>
            <w:r>
              <w:rPr>
                <w:b/>
                <w:bCs/>
              </w:rPr>
              <w:t xml:space="preserve"> горизонту 1 пласт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8E1241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5F1936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0,156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56FF0B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E82F4FB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70FD0C8F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center"/>
            <w:hideMark/>
          </w:tcPr>
          <w:p w14:paraId="36D7BFD0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B25C0" w14:paraId="1A5E0B77" w14:textId="77777777" w:rsidTr="007B25C0">
        <w:trPr>
          <w:trHeight w:val="20"/>
        </w:trPr>
        <w:tc>
          <w:tcPr>
            <w:tcW w:w="436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A7DB74" w14:textId="77777777" w:rsidR="007B25C0" w:rsidRDefault="007B25C0">
            <w:pPr>
              <w:jc w:val="center"/>
            </w:pPr>
            <w:r>
              <w:t>Ю-I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9AD446" w14:textId="77777777" w:rsidR="007B25C0" w:rsidRDefault="007B25C0">
            <w:pPr>
              <w:jc w:val="center"/>
            </w:pPr>
            <w:r>
              <w:t>итого по западному полю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CE40D2" w14:textId="77777777" w:rsidR="007B25C0" w:rsidRDefault="007B25C0">
            <w:pPr>
              <w:jc w:val="center"/>
            </w:pPr>
            <w:r>
              <w:t>81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998563" w14:textId="77777777" w:rsidR="007B25C0" w:rsidRDefault="007B25C0">
            <w:pPr>
              <w:jc w:val="center"/>
            </w:pPr>
            <w:r>
              <w:t>0,273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9F23A5" w14:textId="77777777" w:rsidR="007B25C0" w:rsidRDefault="007B25C0">
            <w:pPr>
              <w:jc w:val="center"/>
            </w:pPr>
            <w:r>
              <w:t>22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827545F" w14:textId="77777777" w:rsidR="007B25C0" w:rsidRDefault="007B25C0">
            <w:pPr>
              <w:jc w:val="center"/>
            </w:pPr>
            <w:r>
              <w:t>0,0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7DC9BC7" w14:textId="77777777" w:rsidR="007B25C0" w:rsidRDefault="007B25C0">
            <w:pPr>
              <w:jc w:val="center"/>
            </w:pPr>
            <w:r>
              <w:t>0,000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center"/>
            <w:hideMark/>
          </w:tcPr>
          <w:p w14:paraId="5550DDE9" w14:textId="77777777" w:rsidR="007B25C0" w:rsidRDefault="007B25C0">
            <w:pPr>
              <w:jc w:val="center"/>
            </w:pPr>
            <w:r>
              <w:t>0,0</w:t>
            </w:r>
          </w:p>
        </w:tc>
      </w:tr>
      <w:tr w:rsidR="007B25C0" w14:paraId="00E1A2DF" w14:textId="77777777" w:rsidTr="007B25C0">
        <w:trPr>
          <w:trHeight w:val="20"/>
        </w:trPr>
        <w:tc>
          <w:tcPr>
            <w:tcW w:w="8472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EA8336" w14:textId="77777777" w:rsidR="007B25C0" w:rsidRDefault="007B25C0">
            <w:pPr>
              <w:rPr>
                <w:b/>
                <w:bCs/>
              </w:rPr>
            </w:pPr>
            <w:r>
              <w:rPr>
                <w:b/>
                <w:bCs/>
              </w:rPr>
              <w:t>Всего по Ю-I горизонту в пределах горного отвода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B8842F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B3E98C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0,273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137DF8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BD47254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032D530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center"/>
            <w:hideMark/>
          </w:tcPr>
          <w:p w14:paraId="39294FA8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B25C0" w14:paraId="457F7C7D" w14:textId="77777777" w:rsidTr="007B25C0">
        <w:trPr>
          <w:trHeight w:val="20"/>
        </w:trPr>
        <w:tc>
          <w:tcPr>
            <w:tcW w:w="436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3207C5" w14:textId="77777777" w:rsidR="007B25C0" w:rsidRDefault="007B25C0">
            <w:pPr>
              <w:jc w:val="center"/>
            </w:pPr>
            <w:r>
              <w:t>Ю-II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610AB3" w14:textId="77777777" w:rsidR="007B25C0" w:rsidRDefault="007B25C0">
            <w:pPr>
              <w:jc w:val="center"/>
            </w:pPr>
            <w:r>
              <w:t>итого по западному полю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E45D41" w14:textId="77777777" w:rsidR="007B25C0" w:rsidRDefault="007B25C0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DA5391" w14:textId="77777777" w:rsidR="007B25C0" w:rsidRDefault="007B25C0">
            <w:pPr>
              <w:jc w:val="center"/>
            </w:pPr>
            <w:r>
              <w:t>0,329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C4AA0E" w14:textId="77777777" w:rsidR="007B25C0" w:rsidRDefault="007B25C0">
            <w:pPr>
              <w:jc w:val="center"/>
            </w:pPr>
            <w:r>
              <w:t>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ABCC6C3" w14:textId="77777777" w:rsidR="007B25C0" w:rsidRDefault="007B25C0">
            <w:pPr>
              <w:jc w:val="center"/>
            </w:pPr>
            <w:r>
              <w:t>0,5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721DAFE" w14:textId="77777777" w:rsidR="007B25C0" w:rsidRDefault="007B25C0">
            <w:pPr>
              <w:jc w:val="center"/>
            </w:pPr>
            <w:r>
              <w:t>0,100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center"/>
            <w:hideMark/>
          </w:tcPr>
          <w:p w14:paraId="38DB05EF" w14:textId="77777777" w:rsidR="007B25C0" w:rsidRDefault="007B25C0">
            <w:pPr>
              <w:jc w:val="center"/>
            </w:pPr>
            <w:r>
              <w:t>25,0</w:t>
            </w:r>
          </w:p>
        </w:tc>
      </w:tr>
      <w:tr w:rsidR="007B25C0" w14:paraId="53A6DA1D" w14:textId="77777777" w:rsidTr="007B25C0">
        <w:trPr>
          <w:trHeight w:val="20"/>
        </w:trPr>
        <w:tc>
          <w:tcPr>
            <w:tcW w:w="8472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D79902" w14:textId="77777777" w:rsidR="007B25C0" w:rsidRDefault="007B25C0">
            <w:pPr>
              <w:rPr>
                <w:b/>
                <w:bCs/>
              </w:rPr>
            </w:pPr>
            <w:r>
              <w:rPr>
                <w:b/>
                <w:bCs/>
              </w:rPr>
              <w:t>Всего по Ю-II горизонту 1 пласт в пределах горного отвода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15B426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ACE826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0,329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52EB8C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723295C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AF67D8D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0,100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center"/>
            <w:hideMark/>
          </w:tcPr>
          <w:p w14:paraId="2D3B3682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7B25C0" w14:paraId="7C6967F1" w14:textId="77777777" w:rsidTr="007B25C0">
        <w:trPr>
          <w:trHeight w:val="20"/>
        </w:trPr>
        <w:tc>
          <w:tcPr>
            <w:tcW w:w="436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0A6FEA" w14:textId="77777777" w:rsidR="007B25C0" w:rsidRDefault="007B25C0">
            <w:pPr>
              <w:jc w:val="center"/>
            </w:pPr>
            <w:r>
              <w:t>Ю-III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7434A2" w14:textId="77777777" w:rsidR="007B25C0" w:rsidRDefault="007B25C0">
            <w:pPr>
              <w:jc w:val="center"/>
            </w:pPr>
            <w:r>
              <w:t>итого по западному полю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13EF69" w14:textId="77777777" w:rsidR="007B25C0" w:rsidRDefault="007B25C0">
            <w:pPr>
              <w:jc w:val="center"/>
            </w:pPr>
            <w:r>
              <w:t>2534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D470B3" w14:textId="77777777" w:rsidR="007B25C0" w:rsidRDefault="007B25C0">
            <w:pPr>
              <w:jc w:val="center"/>
            </w:pPr>
            <w:r>
              <w:t>0,327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F486E7" w14:textId="77777777" w:rsidR="007B25C0" w:rsidRDefault="007B25C0">
            <w:pPr>
              <w:jc w:val="center"/>
            </w:pPr>
            <w:r>
              <w:t>829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9E819C5" w14:textId="77777777" w:rsidR="007B25C0" w:rsidRDefault="007B25C0">
            <w:pPr>
              <w:jc w:val="center"/>
            </w:pPr>
            <w:r>
              <w:t>560,6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83169D8" w14:textId="77777777" w:rsidR="007B25C0" w:rsidRDefault="007B25C0">
            <w:pPr>
              <w:jc w:val="center"/>
            </w:pPr>
            <w:r>
              <w:t>0,221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center"/>
            <w:hideMark/>
          </w:tcPr>
          <w:p w14:paraId="3AB63DB0" w14:textId="77777777" w:rsidR="007B25C0" w:rsidRDefault="007B25C0">
            <w:pPr>
              <w:jc w:val="center"/>
            </w:pPr>
            <w:r>
              <w:t>67,6</w:t>
            </w:r>
          </w:p>
        </w:tc>
      </w:tr>
      <w:tr w:rsidR="007B25C0" w14:paraId="136941BA" w14:textId="77777777" w:rsidTr="007B25C0">
        <w:trPr>
          <w:trHeight w:val="20"/>
        </w:trPr>
        <w:tc>
          <w:tcPr>
            <w:tcW w:w="436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C5950A" w14:textId="77777777" w:rsidR="007B25C0" w:rsidRDefault="007B25C0">
            <w:pPr>
              <w:jc w:val="center"/>
            </w:pPr>
            <w:r>
              <w:t>Ю-III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F390A7" w14:textId="77777777" w:rsidR="007B25C0" w:rsidRDefault="007B25C0">
            <w:pPr>
              <w:jc w:val="center"/>
            </w:pPr>
            <w:r>
              <w:t>итого по грабен I блоку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011F6D" w14:textId="77777777" w:rsidR="007B25C0" w:rsidRDefault="007B25C0">
            <w:pPr>
              <w:jc w:val="center"/>
            </w:pPr>
            <w:r>
              <w:t>160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1F5A63" w14:textId="77777777" w:rsidR="007B25C0" w:rsidRDefault="007B25C0">
            <w:pPr>
              <w:jc w:val="center"/>
            </w:pPr>
            <w:r>
              <w:t>0,327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DB4DE0" w14:textId="77777777" w:rsidR="007B25C0" w:rsidRDefault="007B25C0">
            <w:pPr>
              <w:jc w:val="center"/>
            </w:pPr>
            <w:r>
              <w:t>52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E474FE9" w14:textId="77777777" w:rsidR="007B25C0" w:rsidRDefault="007B25C0">
            <w:pPr>
              <w:jc w:val="center"/>
            </w:pPr>
            <w:r>
              <w:t>5,8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0D166B3" w14:textId="77777777" w:rsidR="007B25C0" w:rsidRDefault="007B25C0">
            <w:pPr>
              <w:jc w:val="center"/>
            </w:pPr>
            <w:r>
              <w:t>0,036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center"/>
            <w:hideMark/>
          </w:tcPr>
          <w:p w14:paraId="5C5DBEB0" w14:textId="77777777" w:rsidR="007B25C0" w:rsidRDefault="007B25C0">
            <w:pPr>
              <w:jc w:val="center"/>
            </w:pPr>
            <w:r>
              <w:t>11,2</w:t>
            </w:r>
          </w:p>
        </w:tc>
      </w:tr>
      <w:tr w:rsidR="007B25C0" w14:paraId="405E465B" w14:textId="77777777" w:rsidTr="007B25C0">
        <w:trPr>
          <w:trHeight w:val="20"/>
        </w:trPr>
        <w:tc>
          <w:tcPr>
            <w:tcW w:w="8472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0B439A" w14:textId="77777777" w:rsidR="007B25C0" w:rsidRDefault="007B25C0">
            <w:pPr>
              <w:rPr>
                <w:b/>
                <w:bCs/>
              </w:rPr>
            </w:pPr>
            <w:r>
              <w:rPr>
                <w:b/>
                <w:bCs/>
              </w:rPr>
              <w:t>Итого по Ю-III горизонту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2D4C46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2694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D417C3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0,327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A050E9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B4CAF8B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566,4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7F74A7B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0,210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center"/>
            <w:hideMark/>
          </w:tcPr>
          <w:p w14:paraId="54F11923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64,3</w:t>
            </w:r>
          </w:p>
        </w:tc>
      </w:tr>
      <w:tr w:rsidR="007B25C0" w14:paraId="253E9494" w14:textId="77777777" w:rsidTr="007B25C0">
        <w:trPr>
          <w:trHeight w:val="20"/>
        </w:trPr>
        <w:tc>
          <w:tcPr>
            <w:tcW w:w="436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BDE773" w14:textId="77777777" w:rsidR="007B25C0" w:rsidRDefault="007B25C0">
            <w:pPr>
              <w:jc w:val="center"/>
            </w:pPr>
            <w:r>
              <w:t>Ю-IV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65112D" w14:textId="77777777" w:rsidR="007B25C0" w:rsidRDefault="007B25C0">
            <w:pPr>
              <w:jc w:val="center"/>
            </w:pPr>
            <w:r>
              <w:t>итого по западному полю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50C27E" w14:textId="77777777" w:rsidR="007B25C0" w:rsidRDefault="007B25C0">
            <w:pPr>
              <w:jc w:val="center"/>
            </w:pPr>
            <w:r>
              <w:t>37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4218C3" w14:textId="77777777" w:rsidR="007B25C0" w:rsidRDefault="007B25C0">
            <w:pPr>
              <w:jc w:val="center"/>
            </w:pPr>
            <w:r>
              <w:t>0,329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BCEB7F" w14:textId="77777777" w:rsidR="007B25C0" w:rsidRDefault="007B25C0">
            <w:pPr>
              <w:jc w:val="center"/>
            </w:pPr>
            <w:r>
              <w:t>12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70A34E4F" w14:textId="77777777" w:rsidR="007B25C0" w:rsidRDefault="007B25C0">
            <w:pPr>
              <w:jc w:val="center"/>
            </w:pPr>
            <w:r>
              <w:t>8,9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4003179" w14:textId="77777777" w:rsidR="007B25C0" w:rsidRDefault="007B25C0">
            <w:pPr>
              <w:jc w:val="center"/>
            </w:pPr>
            <w:r>
              <w:t>0,241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center"/>
            <w:hideMark/>
          </w:tcPr>
          <w:p w14:paraId="5676C3B3" w14:textId="77777777" w:rsidR="007B25C0" w:rsidRDefault="007B25C0">
            <w:pPr>
              <w:jc w:val="center"/>
            </w:pPr>
            <w:r>
              <w:t>74,2</w:t>
            </w:r>
          </w:p>
        </w:tc>
      </w:tr>
      <w:tr w:rsidR="007B25C0" w14:paraId="2A53EC60" w14:textId="77777777" w:rsidTr="007B25C0">
        <w:trPr>
          <w:trHeight w:val="20"/>
        </w:trPr>
        <w:tc>
          <w:tcPr>
            <w:tcW w:w="436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D6B07A" w14:textId="77777777" w:rsidR="007B25C0" w:rsidRDefault="007B25C0">
            <w:pPr>
              <w:jc w:val="center"/>
            </w:pPr>
            <w:r>
              <w:t>Ю-IV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3D39CD" w14:textId="77777777" w:rsidR="007B25C0" w:rsidRDefault="007B25C0">
            <w:pPr>
              <w:jc w:val="center"/>
            </w:pPr>
            <w:r>
              <w:t>итого по грабен I блоку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DF1C27" w14:textId="77777777" w:rsidR="007B25C0" w:rsidRDefault="007B25C0">
            <w:pPr>
              <w:jc w:val="center"/>
            </w:pPr>
            <w:r>
              <w:t>34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47E43B" w14:textId="77777777" w:rsidR="007B25C0" w:rsidRDefault="007B25C0">
            <w:pPr>
              <w:jc w:val="center"/>
            </w:pPr>
            <w:r>
              <w:t>0,329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0B70AB" w14:textId="77777777" w:rsidR="007B25C0" w:rsidRDefault="007B25C0">
            <w:pPr>
              <w:jc w:val="center"/>
            </w:pPr>
            <w:r>
              <w:t>11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EEE23AB" w14:textId="77777777" w:rsidR="007B25C0" w:rsidRDefault="007B25C0">
            <w:pPr>
              <w:jc w:val="center"/>
            </w:pPr>
            <w:r>
              <w:t>5,1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0DB1EE7" w14:textId="77777777" w:rsidR="007B25C0" w:rsidRDefault="007B25C0">
            <w:pPr>
              <w:jc w:val="center"/>
            </w:pPr>
            <w:r>
              <w:t>0,150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center"/>
            <w:hideMark/>
          </w:tcPr>
          <w:p w14:paraId="013D5E36" w14:textId="77777777" w:rsidR="007B25C0" w:rsidRDefault="007B25C0">
            <w:pPr>
              <w:jc w:val="center"/>
            </w:pPr>
            <w:r>
              <w:t>46,4</w:t>
            </w:r>
          </w:p>
        </w:tc>
      </w:tr>
      <w:tr w:rsidR="007B25C0" w14:paraId="0BE1706C" w14:textId="77777777" w:rsidTr="007B25C0">
        <w:trPr>
          <w:trHeight w:val="20"/>
        </w:trPr>
        <w:tc>
          <w:tcPr>
            <w:tcW w:w="8472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9FDF89" w14:textId="77777777" w:rsidR="007B25C0" w:rsidRDefault="007B25C0">
            <w:pPr>
              <w:rPr>
                <w:b/>
                <w:bCs/>
              </w:rPr>
            </w:pPr>
            <w:r>
              <w:rPr>
                <w:b/>
                <w:bCs/>
              </w:rPr>
              <w:t>Всего по Ю-IV горизонту в пределах горного отвода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4F8D1C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E5307B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0,329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81B932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8AA9D30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45D151A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0,197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center"/>
            <w:hideMark/>
          </w:tcPr>
          <w:p w14:paraId="11FF580C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60,9</w:t>
            </w:r>
          </w:p>
        </w:tc>
      </w:tr>
      <w:tr w:rsidR="007B25C0" w14:paraId="2C5B254F" w14:textId="77777777" w:rsidTr="007B25C0">
        <w:trPr>
          <w:trHeight w:val="20"/>
        </w:trPr>
        <w:tc>
          <w:tcPr>
            <w:tcW w:w="436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A28B37" w14:textId="77777777" w:rsidR="007B25C0" w:rsidRDefault="007B25C0">
            <w:pPr>
              <w:jc w:val="center"/>
            </w:pPr>
            <w:r>
              <w:t>Ю-V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C3AEBA" w14:textId="77777777" w:rsidR="007B25C0" w:rsidRDefault="007B25C0">
            <w:pPr>
              <w:jc w:val="center"/>
            </w:pPr>
            <w:r>
              <w:t>западное поле "а" блок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E12BEB5" w14:textId="77777777" w:rsidR="007B25C0" w:rsidRDefault="007B25C0">
            <w:pPr>
              <w:jc w:val="center"/>
            </w:pPr>
            <w:r>
              <w:t>35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2AF4E0" w14:textId="77777777" w:rsidR="007B25C0" w:rsidRDefault="007B25C0">
            <w:pPr>
              <w:jc w:val="center"/>
            </w:pPr>
            <w:r>
              <w:t>0,299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012E63" w14:textId="77777777" w:rsidR="007B25C0" w:rsidRDefault="007B25C0">
            <w:pPr>
              <w:jc w:val="center"/>
            </w:pPr>
            <w:r>
              <w:t>11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75D4CEE" w14:textId="77777777" w:rsidR="007B25C0" w:rsidRDefault="007B25C0">
            <w:pPr>
              <w:jc w:val="center"/>
            </w:pPr>
            <w:r>
              <w:t>8,9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15D0C72" w14:textId="77777777" w:rsidR="007B25C0" w:rsidRDefault="007B25C0">
            <w:pPr>
              <w:jc w:val="center"/>
            </w:pPr>
            <w:r>
              <w:t>0,254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center"/>
            <w:hideMark/>
          </w:tcPr>
          <w:p w14:paraId="39B33DEB" w14:textId="77777777" w:rsidR="007B25C0" w:rsidRDefault="007B25C0">
            <w:pPr>
              <w:jc w:val="center"/>
            </w:pPr>
            <w:r>
              <w:t>80,7</w:t>
            </w:r>
          </w:p>
        </w:tc>
      </w:tr>
      <w:tr w:rsidR="007B25C0" w14:paraId="1B7FF868" w14:textId="77777777" w:rsidTr="007B25C0">
        <w:trPr>
          <w:trHeight w:val="20"/>
        </w:trPr>
        <w:tc>
          <w:tcPr>
            <w:tcW w:w="436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B2FF5F" w14:textId="77777777" w:rsidR="007B25C0" w:rsidRDefault="007B25C0">
            <w:pPr>
              <w:jc w:val="center"/>
            </w:pPr>
            <w:r>
              <w:t>Ю-V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FBB7C7" w14:textId="77777777" w:rsidR="007B25C0" w:rsidRDefault="007B25C0">
            <w:pPr>
              <w:jc w:val="center"/>
            </w:pPr>
            <w:r>
              <w:t>западное поле "б" блок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3C62615" w14:textId="77777777" w:rsidR="007B25C0" w:rsidRDefault="007B25C0">
            <w:pPr>
              <w:jc w:val="center"/>
            </w:pPr>
            <w:r>
              <w:t>464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AFD6D6" w14:textId="77777777" w:rsidR="007B25C0" w:rsidRDefault="007B25C0">
            <w:pPr>
              <w:jc w:val="center"/>
            </w:pPr>
            <w:r>
              <w:t>0,299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D19619" w14:textId="77777777" w:rsidR="007B25C0" w:rsidRDefault="007B25C0">
            <w:pPr>
              <w:jc w:val="center"/>
            </w:pPr>
            <w:r>
              <w:t>139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2782C6D" w14:textId="77777777" w:rsidR="007B25C0" w:rsidRDefault="007B25C0">
            <w:pPr>
              <w:jc w:val="center"/>
            </w:pPr>
            <w:r>
              <w:t>131,0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74D284B" w14:textId="77777777" w:rsidR="007B25C0" w:rsidRDefault="007B25C0">
            <w:pPr>
              <w:jc w:val="center"/>
            </w:pPr>
            <w:r>
              <w:t>0,282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center"/>
            <w:hideMark/>
          </w:tcPr>
          <w:p w14:paraId="060F7ECB" w14:textId="77777777" w:rsidR="007B25C0" w:rsidRDefault="007B25C0">
            <w:pPr>
              <w:jc w:val="center"/>
            </w:pPr>
            <w:r>
              <w:t>94,2</w:t>
            </w:r>
          </w:p>
        </w:tc>
      </w:tr>
      <w:tr w:rsidR="007B25C0" w14:paraId="4AF0FD1A" w14:textId="77777777" w:rsidTr="007B25C0">
        <w:trPr>
          <w:trHeight w:val="20"/>
        </w:trPr>
        <w:tc>
          <w:tcPr>
            <w:tcW w:w="436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696C46" w14:textId="77777777" w:rsidR="007B25C0" w:rsidRDefault="007B25C0">
            <w:pPr>
              <w:jc w:val="center"/>
            </w:pPr>
            <w:r>
              <w:t>Ю-V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6B7FA3" w14:textId="77777777" w:rsidR="007B25C0" w:rsidRDefault="007B25C0">
            <w:pPr>
              <w:jc w:val="center"/>
            </w:pPr>
            <w:r>
              <w:t>итого по западному полю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0C719F" w14:textId="77777777" w:rsidR="007B25C0" w:rsidRDefault="007B25C0">
            <w:pPr>
              <w:jc w:val="center"/>
            </w:pPr>
            <w:r>
              <w:t>499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6FBFB2" w14:textId="77777777" w:rsidR="007B25C0" w:rsidRDefault="007B25C0">
            <w:pPr>
              <w:jc w:val="center"/>
            </w:pPr>
            <w:r>
              <w:t>0,299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19EED2" w14:textId="77777777" w:rsidR="007B25C0" w:rsidRDefault="007B25C0">
            <w:pPr>
              <w:jc w:val="center"/>
            </w:pPr>
            <w:r>
              <w:t>149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CEBE25A" w14:textId="77777777" w:rsidR="007B25C0" w:rsidRDefault="007B25C0">
            <w:pPr>
              <w:jc w:val="center"/>
            </w:pPr>
            <w:r>
              <w:t>139,9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0577E78" w14:textId="77777777" w:rsidR="007B25C0" w:rsidRDefault="007B25C0">
            <w:pPr>
              <w:jc w:val="center"/>
            </w:pPr>
            <w:r>
              <w:t>0,280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center"/>
            <w:hideMark/>
          </w:tcPr>
          <w:p w14:paraId="179BB164" w14:textId="77777777" w:rsidR="007B25C0" w:rsidRDefault="007B25C0">
            <w:pPr>
              <w:jc w:val="center"/>
            </w:pPr>
            <w:r>
              <w:t>93,9</w:t>
            </w:r>
          </w:p>
        </w:tc>
      </w:tr>
      <w:tr w:rsidR="007B25C0" w14:paraId="2EF3B10E" w14:textId="77777777" w:rsidTr="007B25C0">
        <w:trPr>
          <w:trHeight w:val="20"/>
        </w:trPr>
        <w:tc>
          <w:tcPr>
            <w:tcW w:w="436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2ABBFE" w14:textId="77777777" w:rsidR="007B25C0" w:rsidRDefault="007B25C0">
            <w:pPr>
              <w:jc w:val="center"/>
            </w:pPr>
            <w:r>
              <w:t>Ю-V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7AC82D" w14:textId="77777777" w:rsidR="007B25C0" w:rsidRDefault="007B25C0">
            <w:pPr>
              <w:jc w:val="center"/>
            </w:pPr>
            <w:r>
              <w:t>итого по грабен I блоку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5E5C70" w14:textId="77777777" w:rsidR="007B25C0" w:rsidRDefault="007B25C0">
            <w:pPr>
              <w:jc w:val="center"/>
            </w:pPr>
            <w:r>
              <w:t>105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0CF25B" w14:textId="77777777" w:rsidR="007B25C0" w:rsidRDefault="007B25C0">
            <w:pPr>
              <w:jc w:val="center"/>
            </w:pPr>
            <w:r>
              <w:t>0,299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BA5357" w14:textId="77777777" w:rsidR="007B25C0" w:rsidRDefault="007B25C0">
            <w:pPr>
              <w:jc w:val="center"/>
            </w:pPr>
            <w:r>
              <w:t>31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61C18FB" w14:textId="77777777" w:rsidR="007B25C0" w:rsidRDefault="007B25C0">
            <w:pPr>
              <w:jc w:val="center"/>
            </w:pPr>
            <w:r>
              <w:t>1,952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EF73012" w14:textId="77777777" w:rsidR="007B25C0" w:rsidRDefault="007B25C0">
            <w:pPr>
              <w:jc w:val="center"/>
            </w:pPr>
            <w:r>
              <w:t>0,019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center"/>
            <w:hideMark/>
          </w:tcPr>
          <w:p w14:paraId="1BFC090B" w14:textId="77777777" w:rsidR="007B25C0" w:rsidRDefault="007B25C0">
            <w:pPr>
              <w:jc w:val="center"/>
            </w:pPr>
            <w:r>
              <w:t>6,3</w:t>
            </w:r>
          </w:p>
        </w:tc>
      </w:tr>
      <w:tr w:rsidR="007B25C0" w14:paraId="190BA3AA" w14:textId="77777777" w:rsidTr="007B25C0">
        <w:trPr>
          <w:trHeight w:val="20"/>
        </w:trPr>
        <w:tc>
          <w:tcPr>
            <w:tcW w:w="436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DC398E" w14:textId="77777777" w:rsidR="007B25C0" w:rsidRDefault="007B25C0">
            <w:pPr>
              <w:jc w:val="center"/>
            </w:pPr>
            <w:r>
              <w:t>Ю-V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98E3C2" w14:textId="77777777" w:rsidR="007B25C0" w:rsidRDefault="007B25C0">
            <w:pPr>
              <w:jc w:val="center"/>
            </w:pPr>
            <w:r>
              <w:t>итого по грабен II блоку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668E41" w14:textId="77777777" w:rsidR="007B25C0" w:rsidRDefault="007B25C0">
            <w:pPr>
              <w:jc w:val="center"/>
            </w:pPr>
            <w:r>
              <w:t>220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6C01FE" w14:textId="77777777" w:rsidR="007B25C0" w:rsidRDefault="007B25C0">
            <w:pPr>
              <w:jc w:val="center"/>
            </w:pPr>
            <w:r>
              <w:t>0,299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557D2" w14:textId="77777777" w:rsidR="007B25C0" w:rsidRDefault="007B25C0">
            <w:pPr>
              <w:jc w:val="center"/>
            </w:pPr>
            <w:r>
              <w:t>66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F56F85E" w14:textId="77777777" w:rsidR="007B25C0" w:rsidRDefault="007B25C0">
            <w:pPr>
              <w:jc w:val="center"/>
            </w:pPr>
            <w:r>
              <w:t>5,681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6830943" w14:textId="77777777" w:rsidR="007B25C0" w:rsidRDefault="007B25C0">
            <w:pPr>
              <w:jc w:val="center"/>
            </w:pPr>
            <w:r>
              <w:t>0,026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center"/>
            <w:hideMark/>
          </w:tcPr>
          <w:p w14:paraId="5C072462" w14:textId="77777777" w:rsidR="007B25C0" w:rsidRDefault="007B25C0">
            <w:pPr>
              <w:jc w:val="center"/>
            </w:pPr>
            <w:r>
              <w:t>8,6</w:t>
            </w:r>
          </w:p>
        </w:tc>
      </w:tr>
      <w:tr w:rsidR="007B25C0" w14:paraId="16B4662A" w14:textId="77777777" w:rsidTr="007B25C0">
        <w:trPr>
          <w:trHeight w:val="20"/>
        </w:trPr>
        <w:tc>
          <w:tcPr>
            <w:tcW w:w="436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925EFC" w14:textId="77777777" w:rsidR="007B25C0" w:rsidRDefault="007B25C0">
            <w:pPr>
              <w:jc w:val="center"/>
            </w:pPr>
            <w:r>
              <w:t>Ю-V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52EC87" w14:textId="77777777" w:rsidR="007B25C0" w:rsidRDefault="007B25C0">
            <w:pPr>
              <w:jc w:val="center"/>
            </w:pPr>
            <w:r>
              <w:t>итого по грабен III блоку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4897A4" w14:textId="77777777" w:rsidR="007B25C0" w:rsidRDefault="007B25C0">
            <w:pPr>
              <w:jc w:val="center"/>
            </w:pPr>
            <w:r>
              <w:t>93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EE2294" w14:textId="77777777" w:rsidR="007B25C0" w:rsidRDefault="007B25C0">
            <w:pPr>
              <w:jc w:val="center"/>
            </w:pPr>
            <w:r>
              <w:t>0,299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B1723B" w14:textId="77777777" w:rsidR="007B25C0" w:rsidRDefault="007B25C0">
            <w:pPr>
              <w:jc w:val="center"/>
            </w:pPr>
            <w:r>
              <w:t>28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F781042" w14:textId="77777777" w:rsidR="007B25C0" w:rsidRDefault="007B25C0">
            <w:pPr>
              <w:jc w:val="center"/>
            </w:pPr>
            <w:r>
              <w:t>9,043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C14911D" w14:textId="77777777" w:rsidR="007B25C0" w:rsidRDefault="007B25C0">
            <w:pPr>
              <w:jc w:val="center"/>
            </w:pPr>
            <w:r>
              <w:t>0,097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center"/>
            <w:hideMark/>
          </w:tcPr>
          <w:p w14:paraId="4C0FD6E8" w14:textId="77777777" w:rsidR="007B25C0" w:rsidRDefault="007B25C0">
            <w:pPr>
              <w:jc w:val="center"/>
            </w:pPr>
            <w:r>
              <w:t>32,3</w:t>
            </w:r>
          </w:p>
        </w:tc>
      </w:tr>
      <w:tr w:rsidR="007B25C0" w14:paraId="6B9A24FA" w14:textId="77777777" w:rsidTr="007B25C0">
        <w:trPr>
          <w:trHeight w:val="20"/>
        </w:trPr>
        <w:tc>
          <w:tcPr>
            <w:tcW w:w="8472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C0119B" w14:textId="77777777" w:rsidR="007B25C0" w:rsidRDefault="007B25C0">
            <w:pPr>
              <w:rPr>
                <w:b/>
                <w:bCs/>
              </w:rPr>
            </w:pPr>
            <w:r>
              <w:rPr>
                <w:b/>
                <w:bCs/>
              </w:rPr>
              <w:t>Итого по Ю-V горизонту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703190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2A3B60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0,299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34B874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274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795072B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156,6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B40CBF8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0,171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center"/>
            <w:hideMark/>
          </w:tcPr>
          <w:p w14:paraId="2FDDD0A5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57,1</w:t>
            </w:r>
          </w:p>
        </w:tc>
      </w:tr>
      <w:tr w:rsidR="007B25C0" w14:paraId="7FB58626" w14:textId="77777777" w:rsidTr="007B25C0">
        <w:trPr>
          <w:trHeight w:val="20"/>
        </w:trPr>
        <w:tc>
          <w:tcPr>
            <w:tcW w:w="436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897F43" w14:textId="77777777" w:rsidR="007B25C0" w:rsidRDefault="007B25C0">
            <w:pPr>
              <w:jc w:val="center"/>
            </w:pPr>
            <w:r>
              <w:t>Ю-VI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E3EB4F" w14:textId="77777777" w:rsidR="007B25C0" w:rsidRDefault="007B25C0">
            <w:pPr>
              <w:jc w:val="center"/>
            </w:pPr>
            <w:r>
              <w:t>итого по грабен II блоку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C6F17D" w14:textId="77777777" w:rsidR="007B25C0" w:rsidRDefault="007B25C0">
            <w:pPr>
              <w:jc w:val="center"/>
            </w:pPr>
            <w:r>
              <w:t>52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2B46AA" w14:textId="77777777" w:rsidR="007B25C0" w:rsidRDefault="007B25C0">
            <w:pPr>
              <w:jc w:val="center"/>
            </w:pPr>
            <w:r>
              <w:t>0,318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42C425" w14:textId="77777777" w:rsidR="007B25C0" w:rsidRDefault="007B25C0">
            <w:pPr>
              <w:jc w:val="center"/>
            </w:pPr>
            <w:r>
              <w:t>17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06B97DC" w14:textId="77777777" w:rsidR="007B25C0" w:rsidRDefault="007B25C0">
            <w:pPr>
              <w:jc w:val="center"/>
            </w:pPr>
            <w:r>
              <w:t>0,0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AAD9349" w14:textId="77777777" w:rsidR="007B25C0" w:rsidRDefault="007B25C0">
            <w:pPr>
              <w:jc w:val="center"/>
            </w:pPr>
            <w:r>
              <w:t>0,000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center"/>
            <w:hideMark/>
          </w:tcPr>
          <w:p w14:paraId="4FF8327B" w14:textId="77777777" w:rsidR="007B25C0" w:rsidRDefault="007B25C0">
            <w:pPr>
              <w:jc w:val="center"/>
            </w:pPr>
            <w:r>
              <w:t>0,0</w:t>
            </w:r>
          </w:p>
        </w:tc>
      </w:tr>
      <w:tr w:rsidR="007B25C0" w14:paraId="626717B9" w14:textId="77777777" w:rsidTr="007B25C0">
        <w:trPr>
          <w:trHeight w:val="20"/>
        </w:trPr>
        <w:tc>
          <w:tcPr>
            <w:tcW w:w="436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E86E77" w14:textId="77777777" w:rsidR="007B25C0" w:rsidRDefault="007B25C0">
            <w:pPr>
              <w:jc w:val="center"/>
            </w:pPr>
            <w:r>
              <w:t>Ю-VI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E2C56F" w14:textId="77777777" w:rsidR="007B25C0" w:rsidRDefault="007B25C0">
            <w:pPr>
              <w:jc w:val="center"/>
            </w:pPr>
            <w:r>
              <w:t>итого по грабен III блоку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BD3D6B" w14:textId="77777777" w:rsidR="007B25C0" w:rsidRDefault="007B25C0">
            <w:pPr>
              <w:jc w:val="center"/>
            </w:pPr>
            <w:r>
              <w:t>47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EA02B8" w14:textId="77777777" w:rsidR="007B25C0" w:rsidRDefault="007B25C0">
            <w:pPr>
              <w:jc w:val="center"/>
            </w:pPr>
            <w:r>
              <w:t>0,318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77264F" w14:textId="77777777" w:rsidR="007B25C0" w:rsidRDefault="007B25C0">
            <w:pPr>
              <w:jc w:val="center"/>
            </w:pPr>
            <w:r>
              <w:t>15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420579E5" w14:textId="77777777" w:rsidR="007B25C0" w:rsidRDefault="007B25C0">
            <w:pPr>
              <w:jc w:val="center"/>
            </w:pPr>
            <w:r>
              <w:t>0,0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7220DD2" w14:textId="77777777" w:rsidR="007B25C0" w:rsidRDefault="007B25C0">
            <w:pPr>
              <w:jc w:val="center"/>
            </w:pPr>
            <w:r>
              <w:t>0,000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center"/>
            <w:hideMark/>
          </w:tcPr>
          <w:p w14:paraId="20792402" w14:textId="77777777" w:rsidR="007B25C0" w:rsidRDefault="007B25C0">
            <w:pPr>
              <w:jc w:val="center"/>
            </w:pPr>
            <w:r>
              <w:t>0,0</w:t>
            </w:r>
          </w:p>
        </w:tc>
      </w:tr>
      <w:tr w:rsidR="007B25C0" w14:paraId="1BA52A09" w14:textId="77777777" w:rsidTr="007B25C0">
        <w:trPr>
          <w:trHeight w:val="20"/>
        </w:trPr>
        <w:tc>
          <w:tcPr>
            <w:tcW w:w="8472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05FA7C" w14:textId="77777777" w:rsidR="007B25C0" w:rsidRDefault="007B25C0">
            <w:pPr>
              <w:rPr>
                <w:b/>
                <w:bCs/>
              </w:rPr>
            </w:pPr>
            <w:r>
              <w:rPr>
                <w:b/>
                <w:bCs/>
              </w:rPr>
              <w:t>Всего по Ю-VI горизонту в пределах горного отвода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673E91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D7FA24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0,318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A4437F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3BE21E5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0274854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center"/>
            <w:hideMark/>
          </w:tcPr>
          <w:p w14:paraId="4E0E74D7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B25C0" w14:paraId="5FE2E8EA" w14:textId="77777777" w:rsidTr="007B25C0">
        <w:trPr>
          <w:trHeight w:val="20"/>
        </w:trPr>
        <w:tc>
          <w:tcPr>
            <w:tcW w:w="436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4A4B26" w14:textId="77777777" w:rsidR="007B25C0" w:rsidRDefault="007B25C0">
            <w:pPr>
              <w:jc w:val="center"/>
            </w:pPr>
            <w:r>
              <w:t>Ю-VII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31CD43" w14:textId="77777777" w:rsidR="007B25C0" w:rsidRDefault="007B25C0">
            <w:pPr>
              <w:jc w:val="center"/>
            </w:pPr>
            <w:r>
              <w:t>итого по западному полю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9C8916" w14:textId="77777777" w:rsidR="007B25C0" w:rsidRDefault="007B25C0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43F3AB" w14:textId="77777777" w:rsidR="007B25C0" w:rsidRDefault="007B25C0">
            <w:pPr>
              <w:jc w:val="center"/>
            </w:pPr>
            <w:r>
              <w:t>0,318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E7EFCA" w14:textId="77777777" w:rsidR="007B25C0" w:rsidRDefault="007B25C0">
            <w:pPr>
              <w:jc w:val="center"/>
            </w:pPr>
            <w:r>
              <w:t>4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75E6FE35" w14:textId="77777777" w:rsidR="007B25C0" w:rsidRDefault="007B25C0">
            <w:pPr>
              <w:jc w:val="center"/>
            </w:pPr>
            <w:r>
              <w:t>0,0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9B331C3" w14:textId="77777777" w:rsidR="007B25C0" w:rsidRDefault="007B25C0">
            <w:pPr>
              <w:jc w:val="center"/>
            </w:pPr>
            <w:r>
              <w:t>0,000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center"/>
            <w:hideMark/>
          </w:tcPr>
          <w:p w14:paraId="2A88DF15" w14:textId="77777777" w:rsidR="007B25C0" w:rsidRDefault="007B25C0">
            <w:pPr>
              <w:jc w:val="center"/>
            </w:pPr>
            <w:r>
              <w:t>0,0</w:t>
            </w:r>
          </w:p>
        </w:tc>
      </w:tr>
      <w:tr w:rsidR="007B25C0" w14:paraId="35DE78E9" w14:textId="77777777" w:rsidTr="007B25C0">
        <w:trPr>
          <w:trHeight w:val="20"/>
        </w:trPr>
        <w:tc>
          <w:tcPr>
            <w:tcW w:w="8472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0E535E" w14:textId="77777777" w:rsidR="007B25C0" w:rsidRDefault="007B25C0">
            <w:pPr>
              <w:rPr>
                <w:b/>
                <w:bCs/>
              </w:rPr>
            </w:pPr>
            <w:r>
              <w:rPr>
                <w:b/>
                <w:bCs/>
              </w:rPr>
              <w:t>Всего по Ю-VII горизонту в пределах горного отвода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A10861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CB32CD" w14:textId="77777777" w:rsidR="007B25C0" w:rsidRDefault="007B25C0">
            <w:pPr>
              <w:jc w:val="center"/>
              <w:rPr>
                <w:b/>
              </w:rPr>
            </w:pPr>
            <w:r>
              <w:rPr>
                <w:b/>
              </w:rPr>
              <w:t>0,318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68B9D7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DAE3F01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70B3D14B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center"/>
            <w:hideMark/>
          </w:tcPr>
          <w:p w14:paraId="3D711279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B25C0" w14:paraId="0EE607EC" w14:textId="77777777" w:rsidTr="007B25C0">
        <w:trPr>
          <w:trHeight w:val="20"/>
        </w:trPr>
        <w:tc>
          <w:tcPr>
            <w:tcW w:w="436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D14B07" w14:textId="77777777" w:rsidR="007B25C0" w:rsidRDefault="007B25C0">
            <w:pPr>
              <w:jc w:val="center"/>
            </w:pPr>
            <w:r>
              <w:t>Ю-VIII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3810DB" w14:textId="77777777" w:rsidR="007B25C0" w:rsidRDefault="007B25C0">
            <w:pPr>
              <w:jc w:val="center"/>
            </w:pPr>
            <w:r>
              <w:t>итого по западному полю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EB55B5" w14:textId="77777777" w:rsidR="007B25C0" w:rsidRDefault="007B25C0">
            <w:pPr>
              <w:jc w:val="center"/>
            </w:pPr>
            <w:r>
              <w:t>56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43EAC6" w14:textId="77777777" w:rsidR="007B25C0" w:rsidRDefault="007B25C0">
            <w:pPr>
              <w:jc w:val="center"/>
            </w:pPr>
            <w:r>
              <w:t>0,318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92AEF5" w14:textId="77777777" w:rsidR="007B25C0" w:rsidRDefault="007B25C0">
            <w:pPr>
              <w:jc w:val="center"/>
            </w:pPr>
            <w:r>
              <w:t>18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C4EBEC1" w14:textId="77777777" w:rsidR="007B25C0" w:rsidRDefault="007B25C0">
            <w:pPr>
              <w:jc w:val="center"/>
            </w:pPr>
            <w:r>
              <w:t>7,4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3F8AC1C" w14:textId="77777777" w:rsidR="007B25C0" w:rsidRDefault="007B25C0">
            <w:pPr>
              <w:jc w:val="center"/>
            </w:pPr>
            <w:r>
              <w:t>0,132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center"/>
            <w:hideMark/>
          </w:tcPr>
          <w:p w14:paraId="45EF7847" w14:textId="77777777" w:rsidR="007B25C0" w:rsidRDefault="007B25C0">
            <w:pPr>
              <w:jc w:val="center"/>
            </w:pPr>
            <w:r>
              <w:t>41,1</w:t>
            </w:r>
          </w:p>
        </w:tc>
      </w:tr>
      <w:tr w:rsidR="007B25C0" w14:paraId="28A8C9A6" w14:textId="77777777" w:rsidTr="007B25C0">
        <w:trPr>
          <w:trHeight w:val="20"/>
        </w:trPr>
        <w:tc>
          <w:tcPr>
            <w:tcW w:w="436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CAB131" w14:textId="77777777" w:rsidR="007B25C0" w:rsidRDefault="007B25C0">
            <w:pPr>
              <w:jc w:val="center"/>
            </w:pPr>
            <w:r>
              <w:t>Ю-VIII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FC7113" w14:textId="77777777" w:rsidR="007B25C0" w:rsidRDefault="007B25C0">
            <w:pPr>
              <w:jc w:val="center"/>
            </w:pPr>
            <w:r>
              <w:t>итого по грабен I блоку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8AE2A8" w14:textId="77777777" w:rsidR="007B25C0" w:rsidRDefault="007B25C0">
            <w:pPr>
              <w:jc w:val="center"/>
            </w:pPr>
            <w:r>
              <w:t>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26316E" w14:textId="77777777" w:rsidR="007B25C0" w:rsidRDefault="007B25C0">
            <w:pPr>
              <w:jc w:val="center"/>
            </w:pPr>
            <w:r>
              <w:t>0,318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43201B" w14:textId="77777777" w:rsidR="007B25C0" w:rsidRDefault="007B25C0">
            <w:pPr>
              <w:jc w:val="center"/>
            </w:pPr>
            <w:r>
              <w:t>16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B3368CC" w14:textId="77777777" w:rsidR="007B25C0" w:rsidRDefault="007B25C0">
            <w:pPr>
              <w:jc w:val="center"/>
            </w:pPr>
            <w:r>
              <w:t>0,0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E4854C5" w14:textId="77777777" w:rsidR="007B25C0" w:rsidRDefault="007B25C0">
            <w:pPr>
              <w:jc w:val="center"/>
            </w:pPr>
            <w:r>
              <w:t>0,000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center"/>
            <w:hideMark/>
          </w:tcPr>
          <w:p w14:paraId="27E8CA62" w14:textId="77777777" w:rsidR="007B25C0" w:rsidRDefault="007B25C0">
            <w:pPr>
              <w:jc w:val="center"/>
            </w:pPr>
            <w:r>
              <w:t>0,0</w:t>
            </w:r>
          </w:p>
        </w:tc>
      </w:tr>
      <w:tr w:rsidR="007B25C0" w14:paraId="355ADD8F" w14:textId="77777777" w:rsidTr="007B25C0">
        <w:trPr>
          <w:trHeight w:val="20"/>
        </w:trPr>
        <w:tc>
          <w:tcPr>
            <w:tcW w:w="8472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4CBA0C" w14:textId="77777777" w:rsidR="007B25C0" w:rsidRDefault="007B25C0">
            <w:pPr>
              <w:rPr>
                <w:b/>
                <w:bCs/>
              </w:rPr>
            </w:pPr>
            <w:r>
              <w:rPr>
                <w:b/>
                <w:bCs/>
              </w:rPr>
              <w:t>Всего по Ю-VIII горизонту в пределах горного отвода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8A48E9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1BD183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0,318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415146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6D7DD99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7,4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725CF106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0,070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center"/>
            <w:hideMark/>
          </w:tcPr>
          <w:p w14:paraId="72976717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21,8</w:t>
            </w:r>
          </w:p>
        </w:tc>
      </w:tr>
      <w:tr w:rsidR="007B25C0" w14:paraId="44F4D1C2" w14:textId="77777777" w:rsidTr="007B25C0">
        <w:trPr>
          <w:trHeight w:val="20"/>
        </w:trPr>
        <w:tc>
          <w:tcPr>
            <w:tcW w:w="436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F288B1" w14:textId="77777777" w:rsidR="007B25C0" w:rsidRDefault="007B25C0">
            <w:pPr>
              <w:jc w:val="center"/>
            </w:pPr>
            <w:r>
              <w:t>Ю-IX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72F505" w14:textId="77777777" w:rsidR="007B25C0" w:rsidRDefault="007B25C0">
            <w:pPr>
              <w:jc w:val="center"/>
            </w:pPr>
            <w:r>
              <w:t>итого по западному полю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2EB170" w14:textId="77777777" w:rsidR="007B25C0" w:rsidRDefault="007B25C0">
            <w:pPr>
              <w:jc w:val="center"/>
            </w:pPr>
            <w: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59C964" w14:textId="77777777" w:rsidR="007B25C0" w:rsidRDefault="007B25C0">
            <w:pPr>
              <w:jc w:val="center"/>
            </w:pPr>
            <w:r>
              <w:t>0,318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8FC18B" w14:textId="77777777" w:rsidR="007B25C0" w:rsidRDefault="007B25C0">
            <w:pPr>
              <w:jc w:val="center"/>
            </w:pPr>
            <w:r>
              <w:t>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400BE86" w14:textId="77777777" w:rsidR="007B25C0" w:rsidRDefault="007B25C0">
            <w:pPr>
              <w:jc w:val="center"/>
            </w:pPr>
            <w:r>
              <w:t>0,0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7B99EA07" w14:textId="77777777" w:rsidR="007B25C0" w:rsidRDefault="007B25C0">
            <w:pPr>
              <w:jc w:val="center"/>
            </w:pPr>
            <w:r>
              <w:t>0,000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center"/>
            <w:hideMark/>
          </w:tcPr>
          <w:p w14:paraId="5AB3F618" w14:textId="77777777" w:rsidR="007B25C0" w:rsidRDefault="007B25C0">
            <w:pPr>
              <w:jc w:val="center"/>
            </w:pPr>
            <w:r>
              <w:t>0,0</w:t>
            </w:r>
          </w:p>
        </w:tc>
      </w:tr>
      <w:tr w:rsidR="007B25C0" w14:paraId="1D0858D8" w14:textId="77777777" w:rsidTr="007B25C0">
        <w:trPr>
          <w:trHeight w:val="20"/>
        </w:trPr>
        <w:tc>
          <w:tcPr>
            <w:tcW w:w="436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1FCD8C" w14:textId="77777777" w:rsidR="007B25C0" w:rsidRDefault="007B25C0">
            <w:pPr>
              <w:jc w:val="center"/>
            </w:pPr>
            <w:r>
              <w:t>Ю-IX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1D7E68" w14:textId="77777777" w:rsidR="007B25C0" w:rsidRDefault="007B25C0">
            <w:pPr>
              <w:jc w:val="center"/>
            </w:pPr>
            <w:r>
              <w:t>итого по грабен I блоку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8709B6" w14:textId="77777777" w:rsidR="007B25C0" w:rsidRDefault="007B25C0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8C7239" w14:textId="77777777" w:rsidR="007B25C0" w:rsidRDefault="007B25C0">
            <w:pPr>
              <w:jc w:val="center"/>
            </w:pPr>
            <w:r>
              <w:t>0,318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06BCCB" w14:textId="77777777" w:rsidR="007B25C0" w:rsidRDefault="007B25C0">
            <w:pPr>
              <w:jc w:val="center"/>
            </w:pPr>
            <w:r>
              <w:t>0,3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785612E" w14:textId="77777777" w:rsidR="007B25C0" w:rsidRDefault="007B25C0">
            <w:pPr>
              <w:jc w:val="center"/>
            </w:pPr>
            <w:r>
              <w:t>0,0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2EE0CB6" w14:textId="77777777" w:rsidR="007B25C0" w:rsidRDefault="007B25C0">
            <w:pPr>
              <w:jc w:val="center"/>
            </w:pPr>
            <w:r>
              <w:t>0,000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center"/>
            <w:hideMark/>
          </w:tcPr>
          <w:p w14:paraId="716A7B47" w14:textId="77777777" w:rsidR="007B25C0" w:rsidRDefault="007B25C0">
            <w:pPr>
              <w:jc w:val="center"/>
            </w:pPr>
            <w:r>
              <w:t>0,0</w:t>
            </w:r>
          </w:p>
        </w:tc>
      </w:tr>
      <w:tr w:rsidR="007B25C0" w14:paraId="179939D8" w14:textId="77777777" w:rsidTr="007B25C0">
        <w:trPr>
          <w:trHeight w:val="20"/>
        </w:trPr>
        <w:tc>
          <w:tcPr>
            <w:tcW w:w="8472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45084B" w14:textId="77777777" w:rsidR="007B25C0" w:rsidRDefault="007B25C0">
            <w:pPr>
              <w:rPr>
                <w:b/>
                <w:bCs/>
              </w:rPr>
            </w:pPr>
            <w:r>
              <w:rPr>
                <w:b/>
                <w:bCs/>
              </w:rPr>
              <w:t>Всего по Ю-IX горизонту в пределах горного отвода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5C1D6E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E1EC4A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0,318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3298DD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91F4927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046222D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center"/>
            <w:hideMark/>
          </w:tcPr>
          <w:p w14:paraId="7D99FD59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B25C0" w14:paraId="7D97446A" w14:textId="77777777" w:rsidTr="007B25C0">
        <w:trPr>
          <w:trHeight w:val="20"/>
        </w:trPr>
        <w:tc>
          <w:tcPr>
            <w:tcW w:w="436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4CC658" w14:textId="77777777" w:rsidR="007B25C0" w:rsidRDefault="007B25C0">
            <w:pPr>
              <w:jc w:val="center"/>
            </w:pPr>
            <w:r>
              <w:t>Ю-X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62049F" w14:textId="77777777" w:rsidR="007B25C0" w:rsidRDefault="007B25C0">
            <w:pPr>
              <w:jc w:val="center"/>
            </w:pPr>
            <w:r>
              <w:t>итого по грабен I блоку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581BE8" w14:textId="77777777" w:rsidR="007B25C0" w:rsidRDefault="007B25C0">
            <w:pPr>
              <w:jc w:val="center"/>
            </w:pPr>
            <w:r>
              <w:t>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336C73" w14:textId="77777777" w:rsidR="007B25C0" w:rsidRDefault="007B25C0">
            <w:pPr>
              <w:jc w:val="center"/>
            </w:pPr>
            <w:r>
              <w:t>0,318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D4311A" w14:textId="77777777" w:rsidR="007B25C0" w:rsidRDefault="007B25C0">
            <w:pPr>
              <w:jc w:val="center"/>
            </w:pPr>
            <w:r>
              <w:t>7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706C6432" w14:textId="77777777" w:rsidR="007B25C0" w:rsidRDefault="007B25C0">
            <w:pPr>
              <w:jc w:val="center"/>
            </w:pPr>
            <w:r>
              <w:t>0,0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094CC362" w14:textId="77777777" w:rsidR="007B25C0" w:rsidRDefault="007B25C0">
            <w:pPr>
              <w:jc w:val="center"/>
            </w:pPr>
            <w:r>
              <w:t>0,000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center"/>
            <w:hideMark/>
          </w:tcPr>
          <w:p w14:paraId="60F04BC2" w14:textId="77777777" w:rsidR="007B25C0" w:rsidRDefault="007B25C0">
            <w:pPr>
              <w:jc w:val="center"/>
            </w:pPr>
            <w:r>
              <w:t>0,0</w:t>
            </w:r>
          </w:p>
        </w:tc>
      </w:tr>
      <w:tr w:rsidR="007B25C0" w14:paraId="3177D0CB" w14:textId="77777777" w:rsidTr="007B25C0">
        <w:trPr>
          <w:trHeight w:val="20"/>
        </w:trPr>
        <w:tc>
          <w:tcPr>
            <w:tcW w:w="8472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2888C6" w14:textId="77777777" w:rsidR="007B25C0" w:rsidRDefault="007B25C0">
            <w:pPr>
              <w:rPr>
                <w:b/>
                <w:bCs/>
              </w:rPr>
            </w:pPr>
            <w:r>
              <w:rPr>
                <w:b/>
                <w:bCs/>
              </w:rPr>
              <w:t>Всего по Ю-X горизонту в пределах горного отвода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13EDEB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9B2FFB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0,318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8C8155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94A68DA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66A55E44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0,000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noWrap/>
            <w:vAlign w:val="center"/>
            <w:hideMark/>
          </w:tcPr>
          <w:p w14:paraId="711E4632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7B25C0" w14:paraId="0E1912F1" w14:textId="77777777" w:rsidTr="007B25C0">
        <w:trPr>
          <w:trHeight w:val="20"/>
        </w:trPr>
        <w:tc>
          <w:tcPr>
            <w:tcW w:w="8472" w:type="dxa"/>
            <w:gridSpan w:val="2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5C91D37C" w14:textId="77777777" w:rsidR="007B25C0" w:rsidRDefault="007B25C0">
            <w:pPr>
              <w:rPr>
                <w:b/>
                <w:bCs/>
              </w:rPr>
            </w:pPr>
            <w:r>
              <w:rPr>
                <w:b/>
                <w:bCs/>
              </w:rPr>
              <w:t>Итого по месторождению в пределах горного отвода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616B30C9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4369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683B68B5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0,306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4A2CD1DA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1336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noWrap/>
            <w:vAlign w:val="center"/>
            <w:hideMark/>
          </w:tcPr>
          <w:p w14:paraId="347B79D4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noWrap/>
            <w:vAlign w:val="center"/>
            <w:hideMark/>
          </w:tcPr>
          <w:p w14:paraId="7FFD877D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0,170</w:t>
            </w:r>
          </w:p>
        </w:tc>
        <w:tc>
          <w:tcPr>
            <w:tcW w:w="251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3C43BF92" w14:textId="77777777" w:rsidR="007B25C0" w:rsidRDefault="007B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55,8</w:t>
            </w:r>
          </w:p>
        </w:tc>
      </w:tr>
    </w:tbl>
    <w:p w14:paraId="72F8654A" w14:textId="77777777" w:rsidR="007B25C0" w:rsidRDefault="007B25C0" w:rsidP="007B25C0">
      <w:pPr>
        <w:spacing w:line="360" w:lineRule="auto"/>
        <w:jc w:val="both"/>
        <w:rPr>
          <w:sz w:val="24"/>
          <w:szCs w:val="24"/>
        </w:rPr>
      </w:pPr>
    </w:p>
    <w:p w14:paraId="3E52BB7F" w14:textId="29EF6725" w:rsidR="007B25C0" w:rsidRDefault="007B25C0" w:rsidP="007B25C0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Как видно из таблицы 6.3, основным по юрским горизонтам является Ю-</w:t>
      </w:r>
      <w:r>
        <w:rPr>
          <w:sz w:val="24"/>
          <w:szCs w:val="24"/>
          <w:lang w:val="en-US"/>
        </w:rPr>
        <w:t>III</w:t>
      </w:r>
      <w:r>
        <w:rPr>
          <w:sz w:val="24"/>
          <w:szCs w:val="24"/>
        </w:rPr>
        <w:t xml:space="preserve"> горизонт, на долю которого приходится 2694 </w:t>
      </w:r>
      <w:proofErr w:type="spellStart"/>
      <w:r>
        <w:rPr>
          <w:sz w:val="24"/>
          <w:szCs w:val="24"/>
        </w:rPr>
        <w:t>тыс.т</w:t>
      </w:r>
      <w:proofErr w:type="spellEnd"/>
      <w:r>
        <w:rPr>
          <w:sz w:val="24"/>
          <w:szCs w:val="24"/>
        </w:rPr>
        <w:t xml:space="preserve"> геологических и 881 </w:t>
      </w:r>
      <w:proofErr w:type="spellStart"/>
      <w:r>
        <w:rPr>
          <w:sz w:val="24"/>
          <w:szCs w:val="24"/>
        </w:rPr>
        <w:t>тыс.т</w:t>
      </w:r>
      <w:proofErr w:type="spellEnd"/>
      <w:r>
        <w:rPr>
          <w:sz w:val="24"/>
          <w:szCs w:val="24"/>
        </w:rPr>
        <w:t>. извлекаемых запасов нефти, на долю Ю-</w:t>
      </w:r>
      <w:r>
        <w:rPr>
          <w:sz w:val="24"/>
          <w:szCs w:val="24"/>
          <w:lang w:val="en-US"/>
        </w:rPr>
        <w:t>V</w:t>
      </w:r>
      <w:r>
        <w:rPr>
          <w:sz w:val="24"/>
          <w:szCs w:val="24"/>
        </w:rPr>
        <w:t xml:space="preserve"> горизонта </w:t>
      </w:r>
      <w:r>
        <w:rPr>
          <w:b/>
          <w:color w:val="000000"/>
          <w:sz w:val="24"/>
          <w:szCs w:val="24"/>
        </w:rPr>
        <w:t>–</w:t>
      </w:r>
      <w:r>
        <w:rPr>
          <w:sz w:val="24"/>
          <w:szCs w:val="24"/>
        </w:rPr>
        <w:t xml:space="preserve"> 917 </w:t>
      </w:r>
      <w:proofErr w:type="spellStart"/>
      <w:r>
        <w:rPr>
          <w:sz w:val="24"/>
          <w:szCs w:val="24"/>
        </w:rPr>
        <w:t>тыс.т</w:t>
      </w:r>
      <w:proofErr w:type="spellEnd"/>
      <w:r>
        <w:rPr>
          <w:sz w:val="24"/>
          <w:szCs w:val="24"/>
        </w:rPr>
        <w:t xml:space="preserve">. геологических и 274 </w:t>
      </w:r>
      <w:proofErr w:type="spellStart"/>
      <w:r>
        <w:rPr>
          <w:sz w:val="24"/>
          <w:szCs w:val="24"/>
        </w:rPr>
        <w:t>тыс.т</w:t>
      </w:r>
      <w:proofErr w:type="spellEnd"/>
      <w:r>
        <w:rPr>
          <w:sz w:val="24"/>
          <w:szCs w:val="24"/>
        </w:rPr>
        <w:t>. извлекаемых запасов нефти всего месторождения. По отношению к вышеперечисленным горизонтам, горизонт Ю-</w:t>
      </w: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 xml:space="preserve"> обладает гораздо меньшими извлекаемыми запасами 0,6 </w:t>
      </w:r>
      <w:proofErr w:type="spellStart"/>
      <w:r>
        <w:rPr>
          <w:sz w:val="24"/>
          <w:szCs w:val="24"/>
        </w:rPr>
        <w:t>тыс.т</w:t>
      </w:r>
      <w:proofErr w:type="spellEnd"/>
      <w:r>
        <w:rPr>
          <w:sz w:val="24"/>
          <w:szCs w:val="24"/>
        </w:rPr>
        <w:t>.</w:t>
      </w:r>
    </w:p>
    <w:p w14:paraId="176FB446" w14:textId="7B483DB8" w:rsidR="00112111" w:rsidRPr="00112111" w:rsidRDefault="00112111" w:rsidP="00112111">
      <w:pPr>
        <w:jc w:val="center"/>
        <w:rPr>
          <w:rFonts w:eastAsia="Calibri"/>
          <w:sz w:val="22"/>
          <w:szCs w:val="28"/>
        </w:rPr>
      </w:pPr>
    </w:p>
    <w:sectPr w:rsidR="00112111" w:rsidRPr="00112111" w:rsidSect="007B25C0">
      <w:pgSz w:w="23811" w:h="16838" w:orient="landscape" w:code="8"/>
      <w:pgMar w:top="1701" w:right="1134" w:bottom="850" w:left="1134" w:header="708" w:footer="708" w:gutter="0"/>
      <w:pgNumType w:start="1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006FF" w14:textId="77777777" w:rsidR="007C4AE6" w:rsidRDefault="007C4AE6" w:rsidP="007C4AE6">
      <w:r>
        <w:separator/>
      </w:r>
    </w:p>
  </w:endnote>
  <w:endnote w:type="continuationSeparator" w:id="0">
    <w:p w14:paraId="41CEE5A6" w14:textId="77777777" w:rsidR="007C4AE6" w:rsidRDefault="007C4AE6" w:rsidP="007C4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6477B" w14:textId="05CB7ECE" w:rsidR="004474D9" w:rsidRPr="00A14D6D" w:rsidRDefault="00764E22" w:rsidP="00A14D6D">
    <w:pPr>
      <w:pStyle w:val="a7"/>
      <w:pBdr>
        <w:top w:val="single" w:sz="4" w:space="1" w:color="auto"/>
      </w:pBdr>
      <w:rPr>
        <w:sz w:val="14"/>
        <w:szCs w:val="14"/>
      </w:rPr>
    </w:pPr>
    <w:r>
      <w:rPr>
        <w:sz w:val="14"/>
        <w:szCs w:val="14"/>
      </w:rPr>
      <w:t>ДОПОЛНЕНИЕ К ПРОЕКТУ РАЗРАБОТКИ МЕСТОРОЖДЕНИЯ УАЗ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4616E" w14:textId="77777777" w:rsidR="007C4AE6" w:rsidRDefault="007C4AE6" w:rsidP="007C4AE6">
      <w:r>
        <w:separator/>
      </w:r>
    </w:p>
  </w:footnote>
  <w:footnote w:type="continuationSeparator" w:id="0">
    <w:p w14:paraId="6E1804CA" w14:textId="77777777" w:rsidR="007C4AE6" w:rsidRDefault="007C4AE6" w:rsidP="007C4A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0E217" w14:textId="77777777" w:rsidR="003F1748" w:rsidRPr="00CD3055" w:rsidRDefault="003F1748" w:rsidP="003F1748">
    <w:pPr>
      <w:pStyle w:val="a5"/>
      <w:framePr w:wrap="around" w:vAnchor="text" w:hAnchor="margin" w:xAlign="right" w:y="1"/>
      <w:rPr>
        <w:rStyle w:val="aa"/>
      </w:rPr>
    </w:pPr>
    <w:r w:rsidRPr="002C6E27">
      <w:rPr>
        <w:rStyle w:val="aa"/>
      </w:rPr>
      <w:fldChar w:fldCharType="begin"/>
    </w:r>
    <w:r w:rsidRPr="002C6E27">
      <w:rPr>
        <w:rStyle w:val="aa"/>
      </w:rPr>
      <w:instrText xml:space="preserve">PAGE  </w:instrText>
    </w:r>
    <w:r w:rsidRPr="002C6E27">
      <w:rPr>
        <w:rStyle w:val="aa"/>
      </w:rPr>
      <w:fldChar w:fldCharType="separate"/>
    </w:r>
    <w:r>
      <w:rPr>
        <w:rStyle w:val="aa"/>
      </w:rPr>
      <w:t>104</w:t>
    </w:r>
    <w:r w:rsidRPr="002C6E27">
      <w:rPr>
        <w:rStyle w:val="aa"/>
      </w:rPr>
      <w:fldChar w:fldCharType="end"/>
    </w:r>
  </w:p>
  <w:sdt>
    <w:sdtPr>
      <w:id w:val="-2026323826"/>
      <w:docPartObj>
        <w:docPartGallery w:val="Page Numbers (Top of Page)"/>
        <w:docPartUnique/>
      </w:docPartObj>
    </w:sdtPr>
    <w:sdtEndPr/>
    <w:sdtContent>
      <w:p w14:paraId="297EA3A6" w14:textId="5CB8948D" w:rsidR="007C4AE6" w:rsidRPr="007C4AE6" w:rsidRDefault="007C4AE6" w:rsidP="007C4AE6">
        <w:pPr>
          <w:pStyle w:val="a5"/>
          <w:pBdr>
            <w:bottom w:val="single" w:sz="4" w:space="1" w:color="auto"/>
          </w:pBdr>
          <w:tabs>
            <w:tab w:val="clear" w:pos="9355"/>
            <w:tab w:val="right" w:pos="8505"/>
          </w:tabs>
          <w:ind w:right="424"/>
          <w:rPr>
            <w:sz w:val="14"/>
            <w:szCs w:val="14"/>
          </w:rPr>
        </w:pPr>
        <w:r>
          <w:rPr>
            <w:sz w:val="14"/>
            <w:szCs w:val="14"/>
          </w:rPr>
          <w:t xml:space="preserve">ПОДГОТОВКА ГЕОЛОГО-ПРОМЫСЛОВОЙ И ТЕХНИКО-ЭКОНОМИЧЕСКОЙ ОСНОВЫ ДЛЯ </w:t>
        </w:r>
        <w:r w:rsidR="00764E22">
          <w:rPr>
            <w:sz w:val="14"/>
            <w:szCs w:val="14"/>
          </w:rPr>
          <w:t>ПРОЕКТИРОВАНИЯ РАЗРАБОТКИ</w:t>
        </w:r>
      </w:p>
    </w:sdtContent>
  </w:sdt>
  <w:p w14:paraId="46DCA370" w14:textId="77777777" w:rsidR="007C4AE6" w:rsidRPr="007C4AE6" w:rsidRDefault="007C4AE6" w:rsidP="007C4AE6">
    <w:pPr>
      <w:pStyle w:val="a5"/>
      <w:jc w:val="right"/>
      <w:rPr>
        <w:sz w:val="14"/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AC3"/>
    <w:rsid w:val="0002435F"/>
    <w:rsid w:val="00024777"/>
    <w:rsid w:val="0003521B"/>
    <w:rsid w:val="00036929"/>
    <w:rsid w:val="00040D67"/>
    <w:rsid w:val="00042745"/>
    <w:rsid w:val="00044560"/>
    <w:rsid w:val="00090FF5"/>
    <w:rsid w:val="00096E38"/>
    <w:rsid w:val="000979B4"/>
    <w:rsid w:val="000A0650"/>
    <w:rsid w:val="000A37B3"/>
    <w:rsid w:val="000B5444"/>
    <w:rsid w:val="000B60FC"/>
    <w:rsid w:val="000C036F"/>
    <w:rsid w:val="000C06F1"/>
    <w:rsid w:val="000D13EB"/>
    <w:rsid w:val="000E354D"/>
    <w:rsid w:val="000E3DAC"/>
    <w:rsid w:val="000E54E7"/>
    <w:rsid w:val="000F2584"/>
    <w:rsid w:val="00112111"/>
    <w:rsid w:val="0011438D"/>
    <w:rsid w:val="001146C6"/>
    <w:rsid w:val="00121C61"/>
    <w:rsid w:val="00124A9C"/>
    <w:rsid w:val="001251E6"/>
    <w:rsid w:val="00127E95"/>
    <w:rsid w:val="001306DC"/>
    <w:rsid w:val="001342A5"/>
    <w:rsid w:val="001352A9"/>
    <w:rsid w:val="0014622C"/>
    <w:rsid w:val="00151AA0"/>
    <w:rsid w:val="00153EB9"/>
    <w:rsid w:val="00155551"/>
    <w:rsid w:val="00162162"/>
    <w:rsid w:val="001645A7"/>
    <w:rsid w:val="00181BD8"/>
    <w:rsid w:val="00196598"/>
    <w:rsid w:val="001973D2"/>
    <w:rsid w:val="001B16E3"/>
    <w:rsid w:val="001B1B4D"/>
    <w:rsid w:val="001C014B"/>
    <w:rsid w:val="001C43CE"/>
    <w:rsid w:val="001C767F"/>
    <w:rsid w:val="001F5ACF"/>
    <w:rsid w:val="001F6D69"/>
    <w:rsid w:val="002220E6"/>
    <w:rsid w:val="00222548"/>
    <w:rsid w:val="0024083E"/>
    <w:rsid w:val="00244CE7"/>
    <w:rsid w:val="002620B2"/>
    <w:rsid w:val="00270021"/>
    <w:rsid w:val="00270C7E"/>
    <w:rsid w:val="0028558C"/>
    <w:rsid w:val="0028748C"/>
    <w:rsid w:val="0029485A"/>
    <w:rsid w:val="002B0F7F"/>
    <w:rsid w:val="002B6950"/>
    <w:rsid w:val="002C5A5F"/>
    <w:rsid w:val="002E3696"/>
    <w:rsid w:val="0032696B"/>
    <w:rsid w:val="00330490"/>
    <w:rsid w:val="00331CAE"/>
    <w:rsid w:val="003362F5"/>
    <w:rsid w:val="00342E13"/>
    <w:rsid w:val="003479BF"/>
    <w:rsid w:val="00357A2B"/>
    <w:rsid w:val="00364984"/>
    <w:rsid w:val="003663FC"/>
    <w:rsid w:val="00377043"/>
    <w:rsid w:val="003A09D4"/>
    <w:rsid w:val="003A6D48"/>
    <w:rsid w:val="003D6611"/>
    <w:rsid w:val="003F03B3"/>
    <w:rsid w:val="003F1748"/>
    <w:rsid w:val="003F45F6"/>
    <w:rsid w:val="004413AD"/>
    <w:rsid w:val="004474D9"/>
    <w:rsid w:val="00455286"/>
    <w:rsid w:val="00465A43"/>
    <w:rsid w:val="0046709C"/>
    <w:rsid w:val="00474A94"/>
    <w:rsid w:val="00486550"/>
    <w:rsid w:val="004B15E3"/>
    <w:rsid w:val="004C10D3"/>
    <w:rsid w:val="004D470A"/>
    <w:rsid w:val="004D4E8E"/>
    <w:rsid w:val="004D6032"/>
    <w:rsid w:val="004F3440"/>
    <w:rsid w:val="004F4C21"/>
    <w:rsid w:val="00501107"/>
    <w:rsid w:val="00515E83"/>
    <w:rsid w:val="00540C3E"/>
    <w:rsid w:val="00542968"/>
    <w:rsid w:val="00552192"/>
    <w:rsid w:val="00552FD9"/>
    <w:rsid w:val="005607EC"/>
    <w:rsid w:val="0057275B"/>
    <w:rsid w:val="00573B53"/>
    <w:rsid w:val="005747E7"/>
    <w:rsid w:val="00585CEC"/>
    <w:rsid w:val="005A4F22"/>
    <w:rsid w:val="005A5D1A"/>
    <w:rsid w:val="005B0D6F"/>
    <w:rsid w:val="005C7EF0"/>
    <w:rsid w:val="005D3D6F"/>
    <w:rsid w:val="005E2EC9"/>
    <w:rsid w:val="005F6AC5"/>
    <w:rsid w:val="0060100E"/>
    <w:rsid w:val="00602C83"/>
    <w:rsid w:val="00604754"/>
    <w:rsid w:val="00606ADB"/>
    <w:rsid w:val="00610FF6"/>
    <w:rsid w:val="006115C0"/>
    <w:rsid w:val="006428F9"/>
    <w:rsid w:val="006579E5"/>
    <w:rsid w:val="006639A9"/>
    <w:rsid w:val="00674EFF"/>
    <w:rsid w:val="00682487"/>
    <w:rsid w:val="00695B0F"/>
    <w:rsid w:val="006A689F"/>
    <w:rsid w:val="006B5AFB"/>
    <w:rsid w:val="006C237A"/>
    <w:rsid w:val="006C5DE1"/>
    <w:rsid w:val="006D05F8"/>
    <w:rsid w:val="006D58AC"/>
    <w:rsid w:val="006E44BA"/>
    <w:rsid w:val="006E4A1B"/>
    <w:rsid w:val="006F5EC1"/>
    <w:rsid w:val="006F6CEA"/>
    <w:rsid w:val="00702E8F"/>
    <w:rsid w:val="00703A4C"/>
    <w:rsid w:val="00703C47"/>
    <w:rsid w:val="00712AC3"/>
    <w:rsid w:val="00720AB8"/>
    <w:rsid w:val="00721002"/>
    <w:rsid w:val="00731F5A"/>
    <w:rsid w:val="00734CFB"/>
    <w:rsid w:val="00737B15"/>
    <w:rsid w:val="00753821"/>
    <w:rsid w:val="007569E4"/>
    <w:rsid w:val="00764E22"/>
    <w:rsid w:val="00784A5F"/>
    <w:rsid w:val="00790F6A"/>
    <w:rsid w:val="0079160E"/>
    <w:rsid w:val="00791B22"/>
    <w:rsid w:val="00793AB5"/>
    <w:rsid w:val="00793DDF"/>
    <w:rsid w:val="007A4330"/>
    <w:rsid w:val="007B25C0"/>
    <w:rsid w:val="007B3346"/>
    <w:rsid w:val="007C0C27"/>
    <w:rsid w:val="007C4AE6"/>
    <w:rsid w:val="007C7329"/>
    <w:rsid w:val="007D63E0"/>
    <w:rsid w:val="007E131A"/>
    <w:rsid w:val="007E1A28"/>
    <w:rsid w:val="007F36DF"/>
    <w:rsid w:val="007F3A18"/>
    <w:rsid w:val="007F4C52"/>
    <w:rsid w:val="007F5753"/>
    <w:rsid w:val="00811A99"/>
    <w:rsid w:val="008416E5"/>
    <w:rsid w:val="00863031"/>
    <w:rsid w:val="0086582F"/>
    <w:rsid w:val="00866545"/>
    <w:rsid w:val="00881F6A"/>
    <w:rsid w:val="00883284"/>
    <w:rsid w:val="00892AC5"/>
    <w:rsid w:val="008A66F9"/>
    <w:rsid w:val="008A70C6"/>
    <w:rsid w:val="008B1144"/>
    <w:rsid w:val="008C29E8"/>
    <w:rsid w:val="008C432C"/>
    <w:rsid w:val="008C6FC1"/>
    <w:rsid w:val="008E2E69"/>
    <w:rsid w:val="008E65C9"/>
    <w:rsid w:val="008E7FFA"/>
    <w:rsid w:val="0090000D"/>
    <w:rsid w:val="00901980"/>
    <w:rsid w:val="00904258"/>
    <w:rsid w:val="009043B8"/>
    <w:rsid w:val="00905AF4"/>
    <w:rsid w:val="00914A4E"/>
    <w:rsid w:val="00936C41"/>
    <w:rsid w:val="00953988"/>
    <w:rsid w:val="00962DFC"/>
    <w:rsid w:val="009768FF"/>
    <w:rsid w:val="00981192"/>
    <w:rsid w:val="00993982"/>
    <w:rsid w:val="00996517"/>
    <w:rsid w:val="00997C84"/>
    <w:rsid w:val="009B2A0D"/>
    <w:rsid w:val="009B7215"/>
    <w:rsid w:val="009D2F70"/>
    <w:rsid w:val="009D64DA"/>
    <w:rsid w:val="009F0511"/>
    <w:rsid w:val="009F0711"/>
    <w:rsid w:val="009F153F"/>
    <w:rsid w:val="00A04755"/>
    <w:rsid w:val="00A108F3"/>
    <w:rsid w:val="00A14D6D"/>
    <w:rsid w:val="00A26D73"/>
    <w:rsid w:val="00A27BAD"/>
    <w:rsid w:val="00A35EEF"/>
    <w:rsid w:val="00A549BA"/>
    <w:rsid w:val="00A57F36"/>
    <w:rsid w:val="00A655C0"/>
    <w:rsid w:val="00A76E60"/>
    <w:rsid w:val="00A81D72"/>
    <w:rsid w:val="00A85227"/>
    <w:rsid w:val="00A96F45"/>
    <w:rsid w:val="00AA08D3"/>
    <w:rsid w:val="00AA21E0"/>
    <w:rsid w:val="00AA28D9"/>
    <w:rsid w:val="00AA488D"/>
    <w:rsid w:val="00AC0630"/>
    <w:rsid w:val="00AC2B7A"/>
    <w:rsid w:val="00AC40A9"/>
    <w:rsid w:val="00AD5C16"/>
    <w:rsid w:val="00AE4BC2"/>
    <w:rsid w:val="00AE531C"/>
    <w:rsid w:val="00AF0A3A"/>
    <w:rsid w:val="00AF1E70"/>
    <w:rsid w:val="00AF32CB"/>
    <w:rsid w:val="00AF750B"/>
    <w:rsid w:val="00B07239"/>
    <w:rsid w:val="00B17EB8"/>
    <w:rsid w:val="00B249A9"/>
    <w:rsid w:val="00B42457"/>
    <w:rsid w:val="00B43C51"/>
    <w:rsid w:val="00B4409A"/>
    <w:rsid w:val="00B4577E"/>
    <w:rsid w:val="00B4620F"/>
    <w:rsid w:val="00B46E85"/>
    <w:rsid w:val="00B51892"/>
    <w:rsid w:val="00B553B7"/>
    <w:rsid w:val="00B8652E"/>
    <w:rsid w:val="00B956F1"/>
    <w:rsid w:val="00BA568F"/>
    <w:rsid w:val="00BE50A6"/>
    <w:rsid w:val="00BF19B0"/>
    <w:rsid w:val="00BF4392"/>
    <w:rsid w:val="00BF4F7A"/>
    <w:rsid w:val="00C1314E"/>
    <w:rsid w:val="00C13D17"/>
    <w:rsid w:val="00C14801"/>
    <w:rsid w:val="00C213D7"/>
    <w:rsid w:val="00C2585B"/>
    <w:rsid w:val="00C32CD6"/>
    <w:rsid w:val="00C36ED1"/>
    <w:rsid w:val="00C43FD2"/>
    <w:rsid w:val="00C45D55"/>
    <w:rsid w:val="00C53C99"/>
    <w:rsid w:val="00C726DC"/>
    <w:rsid w:val="00C75518"/>
    <w:rsid w:val="00C76ED7"/>
    <w:rsid w:val="00C77621"/>
    <w:rsid w:val="00CB0051"/>
    <w:rsid w:val="00CB07C5"/>
    <w:rsid w:val="00CD2090"/>
    <w:rsid w:val="00CD3361"/>
    <w:rsid w:val="00CF4BD7"/>
    <w:rsid w:val="00D03018"/>
    <w:rsid w:val="00D23260"/>
    <w:rsid w:val="00D30AC1"/>
    <w:rsid w:val="00D31B63"/>
    <w:rsid w:val="00D31FD2"/>
    <w:rsid w:val="00D320BB"/>
    <w:rsid w:val="00D407A8"/>
    <w:rsid w:val="00D40AEF"/>
    <w:rsid w:val="00D43C5D"/>
    <w:rsid w:val="00D4468E"/>
    <w:rsid w:val="00D45E18"/>
    <w:rsid w:val="00D46E01"/>
    <w:rsid w:val="00D552F1"/>
    <w:rsid w:val="00D56BCC"/>
    <w:rsid w:val="00D62F1D"/>
    <w:rsid w:val="00D71698"/>
    <w:rsid w:val="00D82F29"/>
    <w:rsid w:val="00D8464E"/>
    <w:rsid w:val="00D856AA"/>
    <w:rsid w:val="00D862A0"/>
    <w:rsid w:val="00D87714"/>
    <w:rsid w:val="00DA0C44"/>
    <w:rsid w:val="00DB0067"/>
    <w:rsid w:val="00DB53EA"/>
    <w:rsid w:val="00DB5A30"/>
    <w:rsid w:val="00DC0922"/>
    <w:rsid w:val="00DC2091"/>
    <w:rsid w:val="00DC45FF"/>
    <w:rsid w:val="00DD11F8"/>
    <w:rsid w:val="00DF213E"/>
    <w:rsid w:val="00E10311"/>
    <w:rsid w:val="00E333A4"/>
    <w:rsid w:val="00E50623"/>
    <w:rsid w:val="00E5169D"/>
    <w:rsid w:val="00E51DD0"/>
    <w:rsid w:val="00E520E3"/>
    <w:rsid w:val="00E667D1"/>
    <w:rsid w:val="00E8132E"/>
    <w:rsid w:val="00E84261"/>
    <w:rsid w:val="00E87072"/>
    <w:rsid w:val="00EA030D"/>
    <w:rsid w:val="00EA47F5"/>
    <w:rsid w:val="00EA4ED2"/>
    <w:rsid w:val="00EB5700"/>
    <w:rsid w:val="00EB6BB9"/>
    <w:rsid w:val="00ED4343"/>
    <w:rsid w:val="00ED523C"/>
    <w:rsid w:val="00EF7B72"/>
    <w:rsid w:val="00F11A68"/>
    <w:rsid w:val="00F154AF"/>
    <w:rsid w:val="00F2061E"/>
    <w:rsid w:val="00F20D12"/>
    <w:rsid w:val="00F23458"/>
    <w:rsid w:val="00F23D82"/>
    <w:rsid w:val="00F27F01"/>
    <w:rsid w:val="00F33B00"/>
    <w:rsid w:val="00F34CB0"/>
    <w:rsid w:val="00F65B2B"/>
    <w:rsid w:val="00F7177E"/>
    <w:rsid w:val="00F72C55"/>
    <w:rsid w:val="00F76AE7"/>
    <w:rsid w:val="00F77291"/>
    <w:rsid w:val="00F81686"/>
    <w:rsid w:val="00F95D83"/>
    <w:rsid w:val="00FA37F8"/>
    <w:rsid w:val="00FC454A"/>
    <w:rsid w:val="00FC7811"/>
    <w:rsid w:val="00FD4496"/>
    <w:rsid w:val="00FE4FC8"/>
    <w:rsid w:val="00FE644A"/>
    <w:rsid w:val="00FE7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EABB51"/>
  <w15:chartTrackingRefBased/>
  <w15:docId w15:val="{50223A14-0F2C-49AD-ADBC-911FB9476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4A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 Знак Знак Знак"/>
    <w:basedOn w:val="a"/>
    <w:link w:val="a4"/>
    <w:uiPriority w:val="99"/>
    <w:unhideWhenUsed/>
    <w:rsid w:val="007C4AE6"/>
    <w:pPr>
      <w:widowControl/>
      <w:autoSpaceDE/>
      <w:autoSpaceDN/>
      <w:adjustRightInd/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Основной текст Знак"/>
    <w:aliases w:val="Основной текст Знак Знак Знак Знак Знак"/>
    <w:basedOn w:val="a0"/>
    <w:link w:val="a3"/>
    <w:uiPriority w:val="99"/>
    <w:rsid w:val="007C4AE6"/>
    <w:rPr>
      <w:lang w:val="ru-RU"/>
    </w:rPr>
  </w:style>
  <w:style w:type="paragraph" w:styleId="a5">
    <w:name w:val="header"/>
    <w:aliases w:val="Title Up,h, Знак9,Знак9,Знак9 Знак Знак, Знак9 Знак Знак,Header_ARGOSS"/>
    <w:basedOn w:val="a"/>
    <w:link w:val="a6"/>
    <w:uiPriority w:val="99"/>
    <w:unhideWhenUsed/>
    <w:rsid w:val="007C4AE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Title Up Знак,h Знак, Знак9 Знак,Знак9 Знак,Знак9 Знак Знак Знак, Знак9 Знак Знак Знак,Header_ARGOSS Знак"/>
    <w:basedOn w:val="a0"/>
    <w:link w:val="a5"/>
    <w:uiPriority w:val="99"/>
    <w:rsid w:val="007C4AE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footer"/>
    <w:aliases w:val="Title Down,Footer_ARGOSS, Знак Знак,Знак Знак"/>
    <w:basedOn w:val="a"/>
    <w:link w:val="a8"/>
    <w:uiPriority w:val="99"/>
    <w:unhideWhenUsed/>
    <w:rsid w:val="007C4AE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aliases w:val="Title Down Знак,Footer_ARGOSS Знак, Знак Знак Знак,Знак Знак Знак"/>
    <w:basedOn w:val="a0"/>
    <w:link w:val="a7"/>
    <w:uiPriority w:val="99"/>
    <w:rsid w:val="007C4AE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9">
    <w:name w:val="Table Grid"/>
    <w:basedOn w:val="a1"/>
    <w:uiPriority w:val="39"/>
    <w:rsid w:val="004474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047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page number"/>
    <w:basedOn w:val="a0"/>
    <w:rsid w:val="003F17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0AF35-FD4A-430D-BD94-292AE2D54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2163</TotalTime>
  <Pages>5</Pages>
  <Words>1256</Words>
  <Characters>7165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Чинтасова Гүлсая Мақсотқызы</dc:creator>
  <cp:keywords/>
  <dc:description/>
  <cp:lastModifiedBy>Чинтасова Гүлсая Мақсотқызы</cp:lastModifiedBy>
  <cp:revision>38</cp:revision>
  <dcterms:created xsi:type="dcterms:W3CDTF">2024-04-25T12:51:00Z</dcterms:created>
  <dcterms:modified xsi:type="dcterms:W3CDTF">2024-11-01T06:27:00Z</dcterms:modified>
</cp:coreProperties>
</file>